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5F7DB" w14:textId="4D8860D7" w:rsidR="00D85DA9" w:rsidRDefault="00E52C16">
      <w:r>
        <w:rPr>
          <w:noProof/>
        </w:rPr>
        <mc:AlternateContent>
          <mc:Choice Requires="wps">
            <w:drawing>
              <wp:anchor distT="0" distB="0" distL="114300" distR="114300" simplePos="0" relativeHeight="251674624" behindDoc="0" locked="0" layoutInCell="1" allowOverlap="1" wp14:anchorId="7F9A37DD" wp14:editId="732AD709">
                <wp:simplePos x="0" y="0"/>
                <wp:positionH relativeFrom="column">
                  <wp:posOffset>1788160</wp:posOffset>
                </wp:positionH>
                <wp:positionV relativeFrom="paragraph">
                  <wp:posOffset>1016000</wp:posOffset>
                </wp:positionV>
                <wp:extent cx="1496060" cy="228600"/>
                <wp:effectExtent l="0" t="0" r="0" b="0"/>
                <wp:wrapSquare wrapText="bothSides"/>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F831122" w14:textId="77777777" w:rsidR="00D85DA9" w:rsidRPr="00DD15B3" w:rsidRDefault="00D85DA9" w:rsidP="00D85DA9">
                            <w:pPr>
                              <w:rPr>
                                <w:rFonts w:ascii="Minion Pro" w:hAnsi="Minion Pro"/>
                                <w:i/>
                                <w:color w:val="FFFFFF" w:themeColor="background1"/>
                                <w:sz w:val="20"/>
                                <w:szCs w:val="16"/>
                              </w:rPr>
                            </w:pPr>
                            <w:r w:rsidRPr="00DD15B3">
                              <w:rPr>
                                <w:rFonts w:ascii="Minion Pro" w:hAnsi="Minion Pro"/>
                                <w:i/>
                                <w:color w:val="FFFFFF" w:themeColor="background1"/>
                                <w:sz w:val="20"/>
                                <w:szCs w:val="16"/>
                              </w:rPr>
                              <w:t>Indiana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A37DD" id="_x0000_t202" coordsize="21600,21600" o:spt="202" path="m,l,21600r21600,l21600,xe">
                <v:stroke joinstyle="miter"/>
                <v:path gradientshapeok="t" o:connecttype="rect"/>
              </v:shapetype>
              <v:shape id="Text Box 7" o:spid="_x0000_s1026" type="#_x0000_t202" style="position:absolute;margin-left:140.8pt;margin-top:80pt;width:117.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" filled="f" stroked="f">
                <v:textbox>
                  <w:txbxContent>
                    <w:p w14:paraId="3F831122" w14:textId="77777777" w:rsidR="00D85DA9" w:rsidRPr="00DD15B3" w:rsidRDefault="00D85DA9" w:rsidP="00D85DA9">
                      <w:pPr>
                        <w:rPr>
                          <w:rFonts w:ascii="Minion Pro" w:hAnsi="Minion Pro"/>
                          <w:i/>
                          <w:color w:val="FFFFFF" w:themeColor="background1"/>
                          <w:sz w:val="20"/>
                          <w:szCs w:val="16"/>
                        </w:rPr>
                      </w:pPr>
                      <w:r w:rsidRPr="00DD15B3">
                        <w:rPr>
                          <w:rFonts w:ascii="Minion Pro" w:hAnsi="Minion Pro"/>
                          <w:i/>
                          <w:color w:val="FFFFFF" w:themeColor="background1"/>
                          <w:sz w:val="20"/>
                          <w:szCs w:val="16"/>
                        </w:rPr>
                        <w:t>Indiana</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5A5E26D3" wp14:editId="22EA176E">
                <wp:simplePos x="0" y="0"/>
                <wp:positionH relativeFrom="margin">
                  <wp:posOffset>1180465</wp:posOffset>
                </wp:positionH>
                <wp:positionV relativeFrom="margin">
                  <wp:posOffset>8629650</wp:posOffset>
                </wp:positionV>
                <wp:extent cx="4496435" cy="5715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6435"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698D5CE5" w14:textId="77777777" w:rsidR="00E81972" w:rsidRPr="00770EDA" w:rsidRDefault="00E81972" w:rsidP="00E81972">
                            <w:pPr>
                              <w:pStyle w:val="BasicParagraph"/>
                              <w:jc w:val="center"/>
                              <w:rPr>
                                <w:rFonts w:ascii="Minion Pro" w:hAnsi="Minion Pro"/>
                              </w:rPr>
                            </w:pPr>
                            <w:r w:rsidRPr="00770EDA">
                              <w:rPr>
                                <w:rFonts w:ascii="Minion Pro" w:hAnsi="Minion Pro"/>
                              </w:rPr>
                              <w:t>132 SOUTH MAIN STREET | BATESVILLE, INDIANA 47006</w:t>
                            </w:r>
                          </w:p>
                          <w:p w14:paraId="6F31AF3B" w14:textId="77777777" w:rsidR="00E81972" w:rsidRPr="00770EDA" w:rsidRDefault="00E81972" w:rsidP="00E81972">
                            <w:pPr>
                              <w:jc w:val="center"/>
                              <w:rPr>
                                <w:rFonts w:ascii="Minion Pro" w:hAnsi="Minion Pro"/>
                              </w:rPr>
                            </w:pPr>
                            <w:r w:rsidRPr="00770EDA">
                              <w:rPr>
                                <w:rFonts w:ascii="Minion Pro" w:hAnsi="Minion Pro"/>
                              </w:rPr>
                              <w:t>812.933.6100 | FAX 812.9</w:t>
                            </w:r>
                            <w:r w:rsidR="00353706">
                              <w:rPr>
                                <w:rFonts w:ascii="Minion Pro" w:hAnsi="Minion Pro"/>
                              </w:rPr>
                              <w:t>33.0698 | www.batesvilleindiana.us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E26D3" id="Text Box 11" o:spid="_x0000_s1027" type="#_x0000_t202" style="position:absolute;margin-left:92.95pt;margin-top:679.5pt;width:354.05pt;height: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" filled="f" stroked="f">
                <v:textbox>
                  <w:txbxContent>
                    <w:p w14:paraId="698D5CE5" w14:textId="77777777" w:rsidR="00E81972" w:rsidRPr="00770EDA" w:rsidRDefault="00E81972" w:rsidP="00E81972">
                      <w:pPr>
                        <w:pStyle w:val="BasicParagraph"/>
                        <w:jc w:val="center"/>
                        <w:rPr>
                          <w:rFonts w:ascii="Minion Pro" w:hAnsi="Minion Pro"/>
                        </w:rPr>
                      </w:pPr>
                      <w:r w:rsidRPr="00770EDA">
                        <w:rPr>
                          <w:rFonts w:ascii="Minion Pro" w:hAnsi="Minion Pro"/>
                        </w:rPr>
                        <w:t>132 SOUTH MAIN STREET | BATESVILLE, INDIANA 47006</w:t>
                      </w:r>
                    </w:p>
                    <w:p w14:paraId="6F31AF3B" w14:textId="77777777" w:rsidR="00E81972" w:rsidRPr="00770EDA" w:rsidRDefault="00E81972" w:rsidP="00E81972">
                      <w:pPr>
                        <w:jc w:val="center"/>
                        <w:rPr>
                          <w:rFonts w:ascii="Minion Pro" w:hAnsi="Minion Pro"/>
                        </w:rPr>
                      </w:pPr>
                      <w:r w:rsidRPr="00770EDA">
                        <w:rPr>
                          <w:rFonts w:ascii="Minion Pro" w:hAnsi="Minion Pro"/>
                        </w:rPr>
                        <w:t>812.933.6100 | FAX 812.9</w:t>
                      </w:r>
                      <w:r w:rsidR="00353706">
                        <w:rPr>
                          <w:rFonts w:ascii="Minion Pro" w:hAnsi="Minion Pro"/>
                        </w:rPr>
                        <w:t>33.0698 | www.batesvilleindiana.us</w:t>
                      </w:r>
                    </w:p>
                  </w:txbxContent>
                </v:textbox>
                <w10:wrap type="square" anchorx="margin" anchory="margin"/>
              </v:shape>
            </w:pict>
          </mc:Fallback>
        </mc:AlternateContent>
      </w:r>
      <w:r>
        <w:rPr>
          <w:noProof/>
        </w:rPr>
        <mc:AlternateContent>
          <mc:Choice Requires="wps">
            <w:drawing>
              <wp:anchor distT="0" distB="0" distL="114300" distR="114300" simplePos="0" relativeHeight="251673600" behindDoc="0" locked="0" layoutInCell="1" allowOverlap="1" wp14:anchorId="69044B22" wp14:editId="2DCE1205">
                <wp:simplePos x="0" y="0"/>
                <wp:positionH relativeFrom="column">
                  <wp:posOffset>79375</wp:posOffset>
                </wp:positionH>
                <wp:positionV relativeFrom="paragraph">
                  <wp:posOffset>1028700</wp:posOffset>
                </wp:positionV>
                <wp:extent cx="1496060" cy="2286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A14A4EA" w14:textId="77777777" w:rsidR="00D0594E" w:rsidRPr="00D0594E" w:rsidRDefault="00D0594E" w:rsidP="00D0594E">
                            <w:pPr>
                              <w:rPr>
                                <w:rFonts w:ascii="Minion Pro" w:hAnsi="Minion Pro"/>
                                <w:i/>
                                <w:color w:val="FFFFFF" w:themeColor="background1"/>
                                <w:sz w:val="16"/>
                                <w:szCs w:val="16"/>
                              </w:rPr>
                            </w:pPr>
                            <w:r w:rsidRPr="00D0594E">
                              <w:rPr>
                                <w:rFonts w:ascii="Minion Pro" w:hAnsi="Minion Pro"/>
                                <w:i/>
                                <w:color w:val="FFFFFF" w:themeColor="background1"/>
                                <w:sz w:val="16"/>
                                <w:szCs w:val="16"/>
                              </w:rPr>
                              <w:t>Est. 1852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44B22" id="_x0000_s1028" type="#_x0000_t202" style="position:absolute;margin-left:6.25pt;margin-top:81pt;width:117.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" filled="f" stroked="f">
                <v:textbox>
                  <w:txbxContent>
                    <w:p w14:paraId="3A14A4EA" w14:textId="77777777" w:rsidR="00D0594E" w:rsidRPr="00D0594E" w:rsidRDefault="00D0594E" w:rsidP="00D0594E">
                      <w:pPr>
                        <w:rPr>
                          <w:rFonts w:ascii="Minion Pro" w:hAnsi="Minion Pro"/>
                          <w:i/>
                          <w:color w:val="FFFFFF" w:themeColor="background1"/>
                          <w:sz w:val="16"/>
                          <w:szCs w:val="16"/>
                        </w:rPr>
                      </w:pPr>
                      <w:r w:rsidRPr="00D0594E">
                        <w:rPr>
                          <w:rFonts w:ascii="Minion Pro" w:hAnsi="Minion Pro"/>
                          <w:i/>
                          <w:color w:val="FFFFFF" w:themeColor="background1"/>
                          <w:sz w:val="16"/>
                          <w:szCs w:val="16"/>
                        </w:rPr>
                        <w:t>Est. 1852</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64C3596D" wp14:editId="4E55F1A8">
                <wp:simplePos x="0" y="0"/>
                <wp:positionH relativeFrom="margin">
                  <wp:posOffset>-342265</wp:posOffset>
                </wp:positionH>
                <wp:positionV relativeFrom="margin">
                  <wp:posOffset>8572500</wp:posOffset>
                </wp:positionV>
                <wp:extent cx="7429500" cy="68580"/>
                <wp:effectExtent l="635" t="0" r="0" b="0"/>
                <wp:wrapSquare wrapText="bothSides"/>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8580"/>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149366" id="Rectangle 4" o:spid="_x0000_s1026" style="position:absolute;margin-left:-26.95pt;margin-top:675pt;width:585pt;height:5.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" fillcolor="#25408f" stroked="f">
                <w10:wrap type="square" anchorx="margin" anchory="margin"/>
              </v:rect>
            </w:pict>
          </mc:Fallback>
        </mc:AlternateContent>
      </w:r>
      <w:r>
        <w:rPr>
          <w:noProof/>
        </w:rPr>
        <mc:AlternateContent>
          <mc:Choice Requires="wps">
            <w:drawing>
              <wp:anchor distT="0" distB="0" distL="114300" distR="114300" simplePos="0" relativeHeight="251668480" behindDoc="0" locked="0" layoutInCell="1" allowOverlap="1" wp14:anchorId="354A9107" wp14:editId="4B421138">
                <wp:simplePos x="0" y="0"/>
                <wp:positionH relativeFrom="margin">
                  <wp:align>center</wp:align>
                </wp:positionH>
                <wp:positionV relativeFrom="margin">
                  <wp:align>bottom</wp:align>
                </wp:positionV>
                <wp:extent cx="6400800" cy="27305"/>
                <wp:effectExtent l="0" t="0" r="0" b="1270"/>
                <wp:wrapSquare wrapText="bothSides"/>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7305"/>
                        </a:xfrm>
                        <a:prstGeom prst="rect">
                          <a:avLst/>
                        </a:prstGeom>
                        <a:solidFill>
                          <a:srgbClr val="C29C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E0F4AC" id="Rectangle 5" o:spid="_x0000_s1026" style="position:absolute;margin-left:0;margin-top:0;width:7in;height:2.15pt;z-index:2516684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" fillcolor="#c29c5e" stroked="f">
                <w10:wrap type="square" anchorx="margin" anchory="margin"/>
              </v:rect>
            </w:pict>
          </mc:Fallback>
        </mc:AlternateContent>
      </w:r>
      <w:r>
        <w:rPr>
          <w:noProof/>
        </w:rPr>
        <mc:AlternateContent>
          <mc:Choice Requires="wps">
            <w:drawing>
              <wp:anchor distT="0" distB="0" distL="114300" distR="114300" simplePos="0" relativeHeight="251663360" behindDoc="0" locked="0" layoutInCell="1" allowOverlap="1" wp14:anchorId="08AA78A3" wp14:editId="14CFD967">
                <wp:simplePos x="0" y="0"/>
                <wp:positionH relativeFrom="column">
                  <wp:posOffset>-227965</wp:posOffset>
                </wp:positionH>
                <wp:positionV relativeFrom="paragraph">
                  <wp:posOffset>1028065</wp:posOffset>
                </wp:positionV>
                <wp:extent cx="7429500" cy="68580"/>
                <wp:effectExtent l="635" t="0" r="0" b="0"/>
                <wp:wrapThrough wrapText="bothSides">
                  <wp:wrapPolygon edited="0">
                    <wp:start x="-28" y="0"/>
                    <wp:lineTo x="-28" y="18600"/>
                    <wp:lineTo x="21600" y="18600"/>
                    <wp:lineTo x="21600" y="0"/>
                    <wp:lineTo x="-28" y="0"/>
                  </wp:wrapPolygon>
                </wp:wrapThrough>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8580"/>
                        </a:xfrm>
                        <a:prstGeom prst="rect">
                          <a:avLst/>
                        </a:prstGeom>
                        <a:solidFill>
                          <a:srgbClr val="C29C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9B958C" id="Rectangle 3" o:spid="_x0000_s1026" style="position:absolute;margin-left:-17.95pt;margin-top:80.95pt;width:58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" fillcolor="#c29c5e" stroked="f">
                <w10:wrap type="through"/>
              </v:rect>
            </w:pict>
          </mc:Fallback>
        </mc:AlternateContent>
      </w:r>
      <w:r>
        <w:rPr>
          <w:noProof/>
        </w:rPr>
        <mc:AlternateContent>
          <mc:Choice Requires="wps">
            <w:drawing>
              <wp:anchor distT="0" distB="0" distL="114300" distR="114300" simplePos="0" relativeHeight="251659264" behindDoc="0" locked="0" layoutInCell="1" allowOverlap="1" wp14:anchorId="0EE2B672" wp14:editId="759011BF">
                <wp:simplePos x="0" y="0"/>
                <wp:positionH relativeFrom="column">
                  <wp:posOffset>-227965</wp:posOffset>
                </wp:positionH>
                <wp:positionV relativeFrom="paragraph">
                  <wp:posOffset>800100</wp:posOffset>
                </wp:positionV>
                <wp:extent cx="7429500" cy="228600"/>
                <wp:effectExtent l="635" t="0" r="0" b="0"/>
                <wp:wrapThrough wrapText="bothSides">
                  <wp:wrapPolygon edited="0">
                    <wp:start x="-28" y="0"/>
                    <wp:lineTo x="-28" y="20700"/>
                    <wp:lineTo x="21600" y="20700"/>
                    <wp:lineTo x="21600" y="0"/>
                    <wp:lineTo x="-28" y="0"/>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228600"/>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5CB4BA" id="Rectangle 2" o:spid="_x0000_s1026" style="position:absolute;margin-left:-17.95pt;margin-top:63pt;width:58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" fillcolor="#25408f" stroked="f">
                <w10:wrap type="through"/>
              </v:rect>
            </w:pict>
          </mc:Fallback>
        </mc:AlternateContent>
      </w:r>
      <w:r w:rsidR="00E81972">
        <w:rPr>
          <w:noProof/>
        </w:rPr>
        <w:drawing>
          <wp:anchor distT="0" distB="0" distL="114300" distR="114300" simplePos="0" relativeHeight="251665408" behindDoc="0" locked="0" layoutInCell="1" allowOverlap="1" wp14:anchorId="2A7DF3DB" wp14:editId="3D00D421">
            <wp:simplePos x="0" y="0"/>
            <wp:positionH relativeFrom="margin">
              <wp:posOffset>0</wp:posOffset>
            </wp:positionH>
            <wp:positionV relativeFrom="margin">
              <wp:posOffset>0</wp:posOffset>
            </wp:positionV>
            <wp:extent cx="2504440" cy="1487805"/>
            <wp:effectExtent l="0" t="0" r="10160" b="10795"/>
            <wp:wrapSquare wrapText="bothSides"/>
            <wp:docPr id="1" name="Picture 1" descr="Macintosh HD:Users:BGiltz:Desktop:Wayfinding Sig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Giltz:Desktop:Wayfinding Sign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04440" cy="1487805"/>
                    </a:xfrm>
                    <a:prstGeom prst="rect">
                      <a:avLst/>
                    </a:prstGeom>
                    <a:noFill/>
                    <a:ln>
                      <a:noFill/>
                    </a:ln>
                  </pic:spPr>
                </pic:pic>
              </a:graphicData>
            </a:graphic>
          </wp:anchor>
        </w:drawing>
      </w:r>
    </w:p>
    <w:p w14:paraId="74E2553C" w14:textId="77777777" w:rsidR="00D85DA9" w:rsidRPr="00D85DA9" w:rsidRDefault="00D85DA9" w:rsidP="00D85DA9"/>
    <w:p w14:paraId="29ECE658" w14:textId="77777777" w:rsidR="00D85DA9" w:rsidRPr="00D85DA9" w:rsidRDefault="00D85DA9" w:rsidP="00D85DA9"/>
    <w:p w14:paraId="004D8814" w14:textId="77777777" w:rsidR="00D85DA9" w:rsidRPr="00D85DA9" w:rsidRDefault="00D85DA9" w:rsidP="00D85DA9"/>
    <w:p w14:paraId="396A0D08" w14:textId="77777777" w:rsidR="00D85DA9" w:rsidRPr="00D85DA9" w:rsidRDefault="00D85DA9" w:rsidP="00D85DA9"/>
    <w:p w14:paraId="7358C35F" w14:textId="3040DEF7" w:rsidR="00D85DA9" w:rsidRPr="000E49DC" w:rsidRDefault="00D85DA9" w:rsidP="00D85DA9">
      <w:pPr>
        <w:rPr>
          <w:rFonts w:asciiTheme="majorHAnsi" w:hAnsiTheme="majorHAnsi"/>
          <w:sz w:val="23"/>
          <w:szCs w:val="23"/>
        </w:rPr>
      </w:pPr>
    </w:p>
    <w:p w14:paraId="138091F5" w14:textId="211D501B" w:rsidR="00213447" w:rsidRPr="000E49DC" w:rsidRDefault="00C21560" w:rsidP="00213447">
      <w:pPr>
        <w:rPr>
          <w:rFonts w:asciiTheme="majorHAnsi" w:hAnsiTheme="majorHAnsi"/>
          <w:sz w:val="23"/>
          <w:szCs w:val="23"/>
        </w:rPr>
      </w:pPr>
      <w:r>
        <w:rPr>
          <w:rFonts w:asciiTheme="majorHAnsi" w:hAnsiTheme="majorHAnsi"/>
          <w:sz w:val="23"/>
          <w:szCs w:val="23"/>
        </w:rPr>
        <w:t>Press Release</w:t>
      </w:r>
    </w:p>
    <w:p w14:paraId="114C6588" w14:textId="77777777" w:rsidR="00781BDF" w:rsidRPr="000E49DC" w:rsidRDefault="00781BDF" w:rsidP="00213447">
      <w:pPr>
        <w:rPr>
          <w:rFonts w:asciiTheme="majorHAnsi" w:hAnsiTheme="majorHAnsi"/>
          <w:sz w:val="23"/>
          <w:szCs w:val="23"/>
        </w:rPr>
      </w:pPr>
    </w:p>
    <w:p w14:paraId="07A9BB55" w14:textId="3A45BF7F" w:rsidR="00CB3CC7" w:rsidRPr="00CB3CC7" w:rsidRDefault="00CB3CC7" w:rsidP="00CB3CC7">
      <w:pPr>
        <w:jc w:val="center"/>
        <w:rPr>
          <w:rFonts w:asciiTheme="majorHAnsi" w:hAnsiTheme="majorHAnsi"/>
          <w:b/>
          <w:bCs/>
          <w:sz w:val="23"/>
          <w:szCs w:val="23"/>
        </w:rPr>
      </w:pPr>
      <w:r w:rsidRPr="00CB3CC7">
        <w:rPr>
          <w:rFonts w:asciiTheme="majorHAnsi" w:hAnsiTheme="majorHAnsi"/>
          <w:b/>
          <w:bCs/>
          <w:sz w:val="23"/>
          <w:szCs w:val="23"/>
        </w:rPr>
        <w:t xml:space="preserve">Duke Energy awards more than $125,000 in grants to support economic development in </w:t>
      </w:r>
      <w:r w:rsidRPr="00CB3CC7">
        <w:rPr>
          <w:rFonts w:asciiTheme="majorHAnsi" w:hAnsiTheme="majorHAnsi"/>
          <w:b/>
          <w:bCs/>
          <w:sz w:val="23"/>
          <w:szCs w:val="23"/>
        </w:rPr>
        <w:t>Indiana.</w:t>
      </w:r>
    </w:p>
    <w:p w14:paraId="23556FD7" w14:textId="77777777" w:rsidR="00781BDF" w:rsidRPr="000E49DC" w:rsidRDefault="00781BDF" w:rsidP="00781BDF">
      <w:pPr>
        <w:jc w:val="center"/>
        <w:rPr>
          <w:rFonts w:asciiTheme="majorHAnsi" w:hAnsiTheme="majorHAnsi"/>
          <w:sz w:val="23"/>
          <w:szCs w:val="23"/>
        </w:rPr>
      </w:pPr>
    </w:p>
    <w:p w14:paraId="4073DDB6" w14:textId="5D711376" w:rsidR="00CB3CC7" w:rsidRDefault="00781BDF" w:rsidP="00CB3CC7">
      <w:pPr>
        <w:rPr>
          <w:rFonts w:ascii="Segoe UI" w:hAnsi="Segoe UI" w:cs="Segoe UI"/>
          <w:sz w:val="21"/>
          <w:szCs w:val="21"/>
          <w:shd w:val="clear" w:color="auto" w:fill="FFFFFF"/>
        </w:rPr>
      </w:pPr>
      <w:r w:rsidRPr="000E49DC">
        <w:rPr>
          <w:rFonts w:asciiTheme="majorHAnsi" w:hAnsiTheme="majorHAnsi" w:cstheme="majorHAnsi"/>
          <w:b/>
          <w:bCs/>
          <w:sz w:val="23"/>
          <w:szCs w:val="23"/>
        </w:rPr>
        <w:t>BATESVILLE, Ind.,</w:t>
      </w:r>
      <w:r w:rsidR="00E45328">
        <w:rPr>
          <w:rFonts w:asciiTheme="majorHAnsi" w:hAnsiTheme="majorHAnsi" w:cstheme="majorHAnsi"/>
          <w:b/>
          <w:bCs/>
          <w:sz w:val="23"/>
          <w:szCs w:val="23"/>
        </w:rPr>
        <w:t xml:space="preserve"> </w:t>
      </w:r>
      <w:r w:rsidR="00CB3CC7">
        <w:rPr>
          <w:rFonts w:asciiTheme="majorHAnsi" w:hAnsiTheme="majorHAnsi" w:cstheme="majorHAnsi"/>
          <w:b/>
          <w:bCs/>
          <w:sz w:val="23"/>
          <w:szCs w:val="23"/>
        </w:rPr>
        <w:t>May</w:t>
      </w:r>
      <w:r w:rsidR="00E45328">
        <w:rPr>
          <w:rFonts w:asciiTheme="majorHAnsi" w:hAnsiTheme="majorHAnsi" w:cstheme="majorHAnsi"/>
          <w:b/>
          <w:bCs/>
          <w:sz w:val="23"/>
          <w:szCs w:val="23"/>
        </w:rPr>
        <w:t xml:space="preserve"> </w:t>
      </w:r>
      <w:r w:rsidR="00CB3CC7">
        <w:rPr>
          <w:rFonts w:asciiTheme="majorHAnsi" w:hAnsiTheme="majorHAnsi" w:cstheme="majorHAnsi"/>
          <w:b/>
          <w:bCs/>
          <w:sz w:val="23"/>
          <w:szCs w:val="23"/>
        </w:rPr>
        <w:t>2</w:t>
      </w:r>
      <w:r w:rsidRPr="000E49DC">
        <w:rPr>
          <w:rFonts w:asciiTheme="majorHAnsi" w:hAnsiTheme="majorHAnsi" w:cstheme="majorHAnsi"/>
          <w:b/>
          <w:bCs/>
          <w:sz w:val="23"/>
          <w:szCs w:val="23"/>
        </w:rPr>
        <w:t>, 202</w:t>
      </w:r>
      <w:r w:rsidR="00E45328">
        <w:rPr>
          <w:rFonts w:asciiTheme="majorHAnsi" w:hAnsiTheme="majorHAnsi" w:cstheme="majorHAnsi"/>
          <w:b/>
          <w:bCs/>
          <w:sz w:val="23"/>
          <w:szCs w:val="23"/>
        </w:rPr>
        <w:t>3</w:t>
      </w:r>
      <w:r w:rsidRPr="000E49DC">
        <w:rPr>
          <w:rFonts w:asciiTheme="majorHAnsi" w:hAnsiTheme="majorHAnsi" w:cstheme="majorHAnsi"/>
          <w:sz w:val="23"/>
          <w:szCs w:val="23"/>
        </w:rPr>
        <w:t xml:space="preserve"> –</w:t>
      </w:r>
      <w:r w:rsidR="00E74F9F" w:rsidRPr="000E49DC">
        <w:rPr>
          <w:rFonts w:asciiTheme="majorHAnsi" w:hAnsiTheme="majorHAnsi" w:cstheme="majorHAnsi"/>
          <w:sz w:val="23"/>
          <w:szCs w:val="23"/>
        </w:rPr>
        <w:t xml:space="preserve"> </w:t>
      </w:r>
      <w:r w:rsidR="00CB3CC7">
        <w:rPr>
          <w:rFonts w:ascii="Segoe UI" w:hAnsi="Segoe UI" w:cs="Segoe UI"/>
          <w:sz w:val="21"/>
          <w:szCs w:val="21"/>
          <w:shd w:val="clear" w:color="auto" w:fill="FFFFFF"/>
        </w:rPr>
        <w:t>Duke Energy Corporation is awarding more than $125,000 in grants to 26 local and regional economic development organizations to spur new jobs and investment in Indiana communities. The grants are through Duke Energy’s Partnership Program, which funds marketing and strategic efforts to grow cities and towns.</w:t>
      </w:r>
      <w:r w:rsidR="00CB3CC7">
        <w:rPr>
          <w:rFonts w:ascii="Segoe UI" w:hAnsi="Segoe UI" w:cs="Segoe UI"/>
          <w:sz w:val="21"/>
          <w:szCs w:val="21"/>
        </w:rPr>
        <w:br/>
      </w:r>
      <w:r w:rsidR="00CB3CC7">
        <w:rPr>
          <w:rFonts w:ascii="Segoe UI" w:hAnsi="Segoe UI" w:cs="Segoe UI"/>
          <w:sz w:val="21"/>
          <w:szCs w:val="21"/>
        </w:rPr>
        <w:br/>
      </w:r>
      <w:r w:rsidR="00CB3CC7">
        <w:rPr>
          <w:rFonts w:ascii="Segoe UI" w:hAnsi="Segoe UI" w:cs="Segoe UI"/>
          <w:sz w:val="21"/>
          <w:szCs w:val="21"/>
          <w:shd w:val="clear" w:color="auto" w:fill="FFFFFF"/>
        </w:rPr>
        <w:t>“We believe that when our communities thrive, we thrive,” said Erin Schneider, managing director of Midwest economic development for Duke Energy. “That’s why we work hand in hand with local and regional economic development organizations to bring new jobs and capital investment to the communities we serve, and our Partnership Program is one example of that.”</w:t>
      </w:r>
      <w:r w:rsidR="00CB3CC7">
        <w:rPr>
          <w:rFonts w:ascii="Segoe UI" w:hAnsi="Segoe UI" w:cs="Segoe UI"/>
          <w:sz w:val="21"/>
          <w:szCs w:val="21"/>
        </w:rPr>
        <w:br/>
      </w:r>
      <w:r w:rsidR="00CB3CC7">
        <w:rPr>
          <w:rFonts w:ascii="Segoe UI" w:hAnsi="Segoe UI" w:cs="Segoe UI"/>
          <w:sz w:val="21"/>
          <w:szCs w:val="21"/>
          <w:shd w:val="clear" w:color="auto" w:fill="FFFFFF"/>
        </w:rPr>
        <w:t>Grant dollars are used to support marketing campaigns and promotional materials, website development and updates, conference and tradeshow registrations and continuing education.</w:t>
      </w:r>
      <w:r w:rsidR="00CB3CC7">
        <w:rPr>
          <w:rFonts w:ascii="Segoe UI" w:hAnsi="Segoe UI" w:cs="Segoe UI"/>
          <w:sz w:val="21"/>
          <w:szCs w:val="21"/>
        </w:rPr>
        <w:br/>
      </w:r>
      <w:r w:rsidR="00CB3CC7">
        <w:rPr>
          <w:rFonts w:ascii="Segoe UI" w:hAnsi="Segoe UI" w:cs="Segoe UI"/>
          <w:sz w:val="21"/>
          <w:szCs w:val="21"/>
        </w:rPr>
        <w:br/>
      </w:r>
      <w:r w:rsidR="00CB3CC7">
        <w:rPr>
          <w:rFonts w:ascii="Segoe UI" w:hAnsi="Segoe UI" w:cs="Segoe UI"/>
          <w:sz w:val="21"/>
          <w:szCs w:val="21"/>
          <w:shd w:val="clear" w:color="auto" w:fill="FFFFFF"/>
        </w:rPr>
        <w:t>Local Economic Development organizations receiving awards were:</w:t>
      </w:r>
      <w:r w:rsidR="00CB3CC7">
        <w:rPr>
          <w:rFonts w:ascii="Segoe UI" w:hAnsi="Segoe UI" w:cs="Segoe UI"/>
          <w:sz w:val="21"/>
          <w:szCs w:val="21"/>
        </w:rPr>
        <w:br/>
      </w:r>
      <w:r w:rsidR="00CB3CC7">
        <w:rPr>
          <w:rFonts w:ascii="Segoe UI" w:hAnsi="Segoe UI" w:cs="Segoe UI"/>
          <w:sz w:val="21"/>
          <w:szCs w:val="21"/>
          <w:shd w:val="clear" w:color="auto" w:fill="FFFFFF"/>
        </w:rPr>
        <w:t>City of Batesville, Economic Development</w:t>
      </w:r>
      <w:r w:rsidR="00CB3CC7">
        <w:rPr>
          <w:rFonts w:ascii="Segoe UI" w:hAnsi="Segoe UI" w:cs="Segoe UI"/>
          <w:sz w:val="21"/>
          <w:szCs w:val="21"/>
          <w:shd w:val="clear" w:color="auto" w:fill="FFFFFF"/>
        </w:rPr>
        <w:t xml:space="preserve"> received a $5,000 award.</w:t>
      </w:r>
      <w:r w:rsidR="00CB3CC7">
        <w:rPr>
          <w:rFonts w:ascii="Segoe UI" w:hAnsi="Segoe UI" w:cs="Segoe UI"/>
          <w:sz w:val="21"/>
          <w:szCs w:val="21"/>
        </w:rPr>
        <w:br/>
      </w:r>
      <w:r w:rsidR="00CB3CC7">
        <w:rPr>
          <w:rFonts w:ascii="Segoe UI" w:hAnsi="Segoe UI" w:cs="Segoe UI"/>
          <w:sz w:val="21"/>
          <w:szCs w:val="21"/>
          <w:shd w:val="clear" w:color="auto" w:fill="FFFFFF"/>
        </w:rPr>
        <w:t>The I-74 Business Corridor received a $5,000 award.</w:t>
      </w:r>
      <w:r w:rsidR="00CB3CC7">
        <w:rPr>
          <w:rFonts w:ascii="Segoe UI" w:hAnsi="Segoe UI" w:cs="Segoe UI"/>
          <w:sz w:val="21"/>
          <w:szCs w:val="21"/>
        </w:rPr>
        <w:br/>
      </w:r>
      <w:r w:rsidR="00CB3CC7">
        <w:rPr>
          <w:rFonts w:ascii="Segoe UI" w:hAnsi="Segoe UI" w:cs="Segoe UI"/>
          <w:sz w:val="21"/>
          <w:szCs w:val="21"/>
        </w:rPr>
        <w:br/>
      </w:r>
      <w:r w:rsidR="00CB3CC7">
        <w:rPr>
          <w:rFonts w:ascii="Segoe UI" w:hAnsi="Segoe UI" w:cs="Segoe UI"/>
          <w:sz w:val="21"/>
          <w:szCs w:val="21"/>
          <w:shd w:val="clear" w:color="auto" w:fill="FFFFFF"/>
        </w:rPr>
        <w:t>Since the Partnership Program was established in 2017, Duke Energy has contributed more than $700,000 in grant funding to organizations that are helping create vibrant economies in Indiana.</w:t>
      </w:r>
      <w:r w:rsidR="00CB3CC7">
        <w:rPr>
          <w:rFonts w:ascii="Segoe UI" w:hAnsi="Segoe UI" w:cs="Segoe UI"/>
          <w:sz w:val="21"/>
          <w:szCs w:val="21"/>
        </w:rPr>
        <w:br/>
      </w:r>
      <w:r w:rsidR="00CB3CC7">
        <w:rPr>
          <w:rFonts w:ascii="Segoe UI" w:hAnsi="Segoe UI" w:cs="Segoe UI"/>
          <w:sz w:val="21"/>
          <w:szCs w:val="21"/>
        </w:rPr>
        <w:br/>
      </w:r>
      <w:r w:rsidR="00CB3CC7">
        <w:rPr>
          <w:rFonts w:ascii="Segoe UI" w:hAnsi="Segoe UI" w:cs="Segoe UI"/>
          <w:sz w:val="21"/>
          <w:szCs w:val="21"/>
          <w:shd w:val="clear" w:color="auto" w:fill="FFFFFF"/>
        </w:rPr>
        <w:t xml:space="preserve">To qualify for program consideration, each applicant submitted a plan that would have a direct impact on their community’s economic growth. These awards help local and regional economic development organizations fund marketing and strategic efforts in Duke Energy News Release </w:t>
      </w:r>
      <w:r w:rsidR="00CB3CC7">
        <w:rPr>
          <w:rFonts w:ascii="Segoe UI" w:hAnsi="Segoe UI" w:cs="Segoe UI"/>
          <w:sz w:val="21"/>
          <w:szCs w:val="21"/>
          <w:shd w:val="clear" w:color="auto" w:fill="FFFFFF"/>
        </w:rPr>
        <w:t>to</w:t>
      </w:r>
      <w:r w:rsidR="00CB3CC7">
        <w:rPr>
          <w:rFonts w:ascii="Segoe UI" w:hAnsi="Segoe UI" w:cs="Segoe UI"/>
          <w:sz w:val="21"/>
          <w:szCs w:val="21"/>
          <w:shd w:val="clear" w:color="auto" w:fill="FFFFFF"/>
        </w:rPr>
        <w:t xml:space="preserve"> the communities they serve. Amounts varied depending on the size and scope of the project.</w:t>
      </w:r>
      <w:r w:rsidR="00CB3CC7">
        <w:rPr>
          <w:rFonts w:ascii="Segoe UI" w:hAnsi="Segoe UI" w:cs="Segoe UI"/>
          <w:sz w:val="21"/>
          <w:szCs w:val="21"/>
        </w:rPr>
        <w:br/>
      </w:r>
      <w:r w:rsidR="00CB3CC7">
        <w:rPr>
          <w:rFonts w:ascii="Segoe UI" w:hAnsi="Segoe UI" w:cs="Segoe UI"/>
          <w:sz w:val="21"/>
          <w:szCs w:val="21"/>
        </w:rPr>
        <w:br/>
      </w:r>
      <w:r w:rsidR="00CB3CC7">
        <w:rPr>
          <w:rFonts w:ascii="Segoe UI" w:hAnsi="Segoe UI" w:cs="Segoe UI"/>
          <w:sz w:val="21"/>
          <w:szCs w:val="21"/>
          <w:shd w:val="clear" w:color="auto" w:fill="FFFFFF"/>
        </w:rPr>
        <w:t xml:space="preserve">To read the full news release visit: </w:t>
      </w:r>
      <w:hyperlink r:id="rId5" w:history="1">
        <w:r w:rsidR="00CB3CC7" w:rsidRPr="00B60C87">
          <w:rPr>
            <w:rStyle w:val="Hyperlink"/>
            <w:rFonts w:ascii="Segoe UI" w:hAnsi="Segoe UI" w:cs="Segoe UI"/>
            <w:sz w:val="21"/>
            <w:szCs w:val="21"/>
            <w:shd w:val="clear" w:color="auto" w:fill="FFFFFF"/>
          </w:rPr>
          <w:t>https://news.duke-energy.com/releases/duke-energy-awards-more-than-125-000-in-grants-to-support-economic-development-in-indiana</w:t>
        </w:r>
      </w:hyperlink>
    </w:p>
    <w:p w14:paraId="27D01D2A" w14:textId="77777777" w:rsidR="00376E1D" w:rsidRDefault="00376E1D" w:rsidP="00893BC5">
      <w:pPr>
        <w:rPr>
          <w:rFonts w:asciiTheme="majorHAnsi" w:hAnsiTheme="majorHAnsi" w:cstheme="majorHAnsi"/>
          <w:sz w:val="23"/>
          <w:szCs w:val="23"/>
        </w:rPr>
      </w:pPr>
    </w:p>
    <w:p w14:paraId="1A0D9A23" w14:textId="7BDB5170" w:rsidR="00893BC5" w:rsidRPr="000E49DC" w:rsidRDefault="00893BC5" w:rsidP="008E0738">
      <w:pPr>
        <w:jc w:val="center"/>
        <w:rPr>
          <w:rFonts w:asciiTheme="majorHAnsi" w:hAnsiTheme="majorHAnsi" w:cstheme="majorHAnsi"/>
          <w:sz w:val="23"/>
          <w:szCs w:val="23"/>
        </w:rPr>
      </w:pPr>
      <w:r w:rsidRPr="00893BC5">
        <w:rPr>
          <w:rFonts w:asciiTheme="majorHAnsi" w:hAnsiTheme="majorHAnsi" w:cstheme="majorHAnsi"/>
          <w:sz w:val="23"/>
          <w:szCs w:val="23"/>
        </w:rPr>
        <w:t>###</w:t>
      </w:r>
    </w:p>
    <w:p w14:paraId="7410181C" w14:textId="77777777" w:rsidR="00550392" w:rsidRPr="000E49DC" w:rsidRDefault="00550392" w:rsidP="00781BDF">
      <w:pPr>
        <w:rPr>
          <w:rFonts w:ascii="Times New Roman" w:hAnsi="Times New Roman" w:cs="Times New Roman"/>
          <w:sz w:val="23"/>
          <w:szCs w:val="23"/>
        </w:rPr>
      </w:pPr>
    </w:p>
    <w:p w14:paraId="20E7E412" w14:textId="77777777" w:rsidR="00286806" w:rsidRDefault="00286806" w:rsidP="00781BDF">
      <w:pPr>
        <w:rPr>
          <w:rFonts w:asciiTheme="majorHAnsi" w:hAnsiTheme="majorHAnsi"/>
          <w:sz w:val="23"/>
          <w:szCs w:val="23"/>
        </w:rPr>
      </w:pPr>
    </w:p>
    <w:p w14:paraId="7EB89BD9" w14:textId="51378D6D" w:rsidR="00781BDF" w:rsidRPr="00781BDF" w:rsidRDefault="00781BDF" w:rsidP="00781BDF">
      <w:pPr>
        <w:rPr>
          <w:rFonts w:asciiTheme="majorHAnsi" w:hAnsiTheme="majorHAnsi"/>
          <w:sz w:val="23"/>
          <w:szCs w:val="23"/>
        </w:rPr>
      </w:pPr>
      <w:r w:rsidRPr="00781BDF">
        <w:rPr>
          <w:rFonts w:asciiTheme="majorHAnsi" w:hAnsiTheme="majorHAnsi"/>
          <w:sz w:val="23"/>
          <w:szCs w:val="23"/>
        </w:rPr>
        <w:t xml:space="preserve"> </w:t>
      </w:r>
    </w:p>
    <w:p w14:paraId="0B3FC341" w14:textId="77777777" w:rsidR="00781BDF" w:rsidRPr="00781BDF" w:rsidRDefault="00781BDF" w:rsidP="00781BDF">
      <w:pPr>
        <w:rPr>
          <w:rFonts w:asciiTheme="majorHAnsi" w:hAnsiTheme="majorHAnsi"/>
          <w:sz w:val="23"/>
          <w:szCs w:val="23"/>
        </w:rPr>
      </w:pPr>
    </w:p>
    <w:p w14:paraId="0384F7CB" w14:textId="77777777" w:rsidR="00260782" w:rsidRPr="00260782" w:rsidRDefault="00260782" w:rsidP="00F83496">
      <w:pPr>
        <w:jc w:val="center"/>
        <w:rPr>
          <w:rFonts w:asciiTheme="majorHAnsi" w:hAnsiTheme="majorHAnsi"/>
          <w:u w:val="single"/>
        </w:rPr>
      </w:pPr>
    </w:p>
    <w:p w14:paraId="1F22E0BE" w14:textId="77777777" w:rsidR="00260782" w:rsidRPr="00260782" w:rsidRDefault="00260782" w:rsidP="00F83496">
      <w:pPr>
        <w:jc w:val="center"/>
        <w:rPr>
          <w:rFonts w:asciiTheme="majorHAnsi" w:hAnsiTheme="majorHAnsi"/>
          <w:u w:val="single"/>
        </w:rPr>
      </w:pPr>
    </w:p>
    <w:p w14:paraId="1814A321" w14:textId="77777777" w:rsidR="00260782" w:rsidRPr="00260782" w:rsidRDefault="00260782" w:rsidP="00F83496">
      <w:pPr>
        <w:jc w:val="center"/>
        <w:rPr>
          <w:rFonts w:asciiTheme="majorHAnsi" w:hAnsiTheme="majorHAnsi"/>
          <w:u w:val="single"/>
        </w:rPr>
      </w:pPr>
    </w:p>
    <w:p w14:paraId="777932AE" w14:textId="77777777" w:rsidR="00260782" w:rsidRPr="00260782" w:rsidRDefault="00260782" w:rsidP="00F83496">
      <w:pPr>
        <w:jc w:val="center"/>
        <w:rPr>
          <w:rFonts w:asciiTheme="majorHAnsi" w:hAnsiTheme="majorHAnsi"/>
        </w:rPr>
      </w:pPr>
    </w:p>
    <w:sectPr w:rsidR="00260782" w:rsidRPr="00260782" w:rsidSect="00E8197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Math"/>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BDF"/>
    <w:rsid w:val="000111C0"/>
    <w:rsid w:val="0004781E"/>
    <w:rsid w:val="000525B0"/>
    <w:rsid w:val="000A465D"/>
    <w:rsid w:val="000D6734"/>
    <w:rsid w:val="000E49DC"/>
    <w:rsid w:val="001230D6"/>
    <w:rsid w:val="0014721A"/>
    <w:rsid w:val="001B43C9"/>
    <w:rsid w:val="00201405"/>
    <w:rsid w:val="00210A10"/>
    <w:rsid w:val="00213447"/>
    <w:rsid w:val="00260782"/>
    <w:rsid w:val="00286806"/>
    <w:rsid w:val="002A4D26"/>
    <w:rsid w:val="002C5E31"/>
    <w:rsid w:val="002F66F1"/>
    <w:rsid w:val="00353706"/>
    <w:rsid w:val="00376E1D"/>
    <w:rsid w:val="00387A86"/>
    <w:rsid w:val="003A40B5"/>
    <w:rsid w:val="003F2ABE"/>
    <w:rsid w:val="004C7FE1"/>
    <w:rsid w:val="004F154E"/>
    <w:rsid w:val="00550392"/>
    <w:rsid w:val="00557F55"/>
    <w:rsid w:val="00584979"/>
    <w:rsid w:val="00587A73"/>
    <w:rsid w:val="00587B04"/>
    <w:rsid w:val="006036B6"/>
    <w:rsid w:val="00703A57"/>
    <w:rsid w:val="007231D5"/>
    <w:rsid w:val="00781BDF"/>
    <w:rsid w:val="00786D02"/>
    <w:rsid w:val="007B2E04"/>
    <w:rsid w:val="007E2C39"/>
    <w:rsid w:val="007E4F1C"/>
    <w:rsid w:val="008824D0"/>
    <w:rsid w:val="00893BC5"/>
    <w:rsid w:val="008E0738"/>
    <w:rsid w:val="009B14A4"/>
    <w:rsid w:val="009C4B24"/>
    <w:rsid w:val="009D4A22"/>
    <w:rsid w:val="00A81E3C"/>
    <w:rsid w:val="00AC169D"/>
    <w:rsid w:val="00AD1EE6"/>
    <w:rsid w:val="00AD4C07"/>
    <w:rsid w:val="00B10F72"/>
    <w:rsid w:val="00B710EC"/>
    <w:rsid w:val="00C21560"/>
    <w:rsid w:val="00C93175"/>
    <w:rsid w:val="00CB0B12"/>
    <w:rsid w:val="00CB3CC7"/>
    <w:rsid w:val="00CF2C91"/>
    <w:rsid w:val="00D0594E"/>
    <w:rsid w:val="00D42549"/>
    <w:rsid w:val="00D73C92"/>
    <w:rsid w:val="00D85DA9"/>
    <w:rsid w:val="00E022E6"/>
    <w:rsid w:val="00E45328"/>
    <w:rsid w:val="00E52C16"/>
    <w:rsid w:val="00E679B6"/>
    <w:rsid w:val="00E74F9F"/>
    <w:rsid w:val="00E81972"/>
    <w:rsid w:val="00F03C49"/>
    <w:rsid w:val="00F806A8"/>
    <w:rsid w:val="00F83496"/>
    <w:rsid w:val="00FA4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c29c5e,#25408f"/>
    </o:shapedefaults>
    <o:shapelayout v:ext="edit">
      <o:idmap v:ext="edit" data="1"/>
    </o:shapelayout>
  </w:shapeDefaults>
  <w:decimalSymbol w:val="."/>
  <w:listSeparator w:val=","/>
  <w14:docId w14:val="7B589148"/>
  <w15:docId w15:val="{0DF45750-6432-4CF0-94BC-77C207D9C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94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972"/>
    <w:rPr>
      <w:rFonts w:ascii="Lucida Grande" w:hAnsi="Lucida Grande"/>
      <w:sz w:val="18"/>
      <w:szCs w:val="18"/>
    </w:rPr>
  </w:style>
  <w:style w:type="character" w:customStyle="1" w:styleId="BalloonTextChar">
    <w:name w:val="Balloon Text Char"/>
    <w:basedOn w:val="DefaultParagraphFont"/>
    <w:link w:val="BalloonText"/>
    <w:uiPriority w:val="99"/>
    <w:semiHidden/>
    <w:rsid w:val="00E81972"/>
    <w:rPr>
      <w:rFonts w:ascii="Lucida Grande" w:hAnsi="Lucida Grande"/>
      <w:sz w:val="18"/>
      <w:szCs w:val="18"/>
    </w:rPr>
  </w:style>
  <w:style w:type="paragraph" w:customStyle="1" w:styleId="BasicParagraph">
    <w:name w:val="[Basic Paragraph]"/>
    <w:basedOn w:val="Normal"/>
    <w:uiPriority w:val="99"/>
    <w:rsid w:val="00E81972"/>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Hyperlink">
    <w:name w:val="Hyperlink"/>
    <w:basedOn w:val="DefaultParagraphFont"/>
    <w:uiPriority w:val="99"/>
    <w:rsid w:val="00213447"/>
    <w:rPr>
      <w:color w:val="0000FF" w:themeColor="hyperlink"/>
      <w:u w:val="single"/>
    </w:rPr>
  </w:style>
  <w:style w:type="character" w:styleId="Strong">
    <w:name w:val="Strong"/>
    <w:basedOn w:val="DefaultParagraphFont"/>
    <w:qFormat/>
    <w:rsid w:val="00213447"/>
    <w:rPr>
      <w:b/>
      <w:bCs/>
    </w:rPr>
  </w:style>
  <w:style w:type="character" w:styleId="UnresolvedMention">
    <w:name w:val="Unresolved Mention"/>
    <w:basedOn w:val="DefaultParagraphFont"/>
    <w:uiPriority w:val="99"/>
    <w:semiHidden/>
    <w:unhideWhenUsed/>
    <w:rsid w:val="00F03C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37726">
      <w:bodyDiv w:val="1"/>
      <w:marLeft w:val="0"/>
      <w:marRight w:val="0"/>
      <w:marTop w:val="0"/>
      <w:marBottom w:val="0"/>
      <w:divBdr>
        <w:top w:val="none" w:sz="0" w:space="0" w:color="auto"/>
        <w:left w:val="none" w:sz="0" w:space="0" w:color="auto"/>
        <w:bottom w:val="none" w:sz="0" w:space="0" w:color="auto"/>
        <w:right w:val="none" w:sz="0" w:space="0" w:color="auto"/>
      </w:divBdr>
    </w:div>
    <w:div w:id="13423142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news.duke-energy.com/releases/duke-energy-awards-more-than-125-000-in-grants-to-support-economic-development-in-indiana"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224</Words>
  <Characters>1850</Characters>
  <Application>Microsoft Office Word</Application>
  <DocSecurity>0</DocSecurity>
  <Lines>205</Lines>
  <Paragraphs>98</Paragraphs>
  <ScaleCrop>false</ScaleCrop>
  <HeadingPairs>
    <vt:vector size="2" baseType="variant">
      <vt:variant>
        <vt:lpstr>Title</vt:lpstr>
      </vt:variant>
      <vt:variant>
        <vt:i4>1</vt:i4>
      </vt:variant>
    </vt:vector>
  </HeadingPairs>
  <TitlesOfParts>
    <vt:vector size="1" baseType="lpstr">
      <vt:lpstr/>
    </vt:vector>
  </TitlesOfParts>
  <Company>Ball State University</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Wade</dc:creator>
  <cp:lastModifiedBy>Tricia Miller</cp:lastModifiedBy>
  <cp:revision>3</cp:revision>
  <cp:lastPrinted>2023-04-18T19:28:00Z</cp:lastPrinted>
  <dcterms:created xsi:type="dcterms:W3CDTF">2023-05-02T17:35:00Z</dcterms:created>
  <dcterms:modified xsi:type="dcterms:W3CDTF">2023-05-02T17:44:00Z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6988399ad2a888fec3cf8717eaa85369ba5aab0bca34cfe9e11b44c2135fd296</vt:lpwstr>
  </property>
</Properties>
</file>