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4ECE0" w14:textId="79BA6D4D" w:rsidR="00D85DA9" w:rsidRDefault="00FA5D09">
      <w:r>
        <w:rPr>
          <w:noProof/>
        </w:rPr>
        <w:drawing>
          <wp:anchor distT="0" distB="0" distL="114300" distR="114300" simplePos="0" relativeHeight="251665408" behindDoc="0" locked="0" layoutInCell="1" allowOverlap="1" wp14:anchorId="46E3FA3A" wp14:editId="0000104C">
            <wp:simplePos x="0" y="0"/>
            <wp:positionH relativeFrom="margin">
              <wp:posOffset>160020</wp:posOffset>
            </wp:positionH>
            <wp:positionV relativeFrom="margin">
              <wp:align>top</wp:align>
            </wp:positionV>
            <wp:extent cx="2344420" cy="1392555"/>
            <wp:effectExtent l="0" t="0" r="0" b="0"/>
            <wp:wrapSquare wrapText="bothSides"/>
            <wp:docPr id="1" name="Picture 1" descr="Macintosh HD:Users:BGiltz:Desktop:Wayfinding Sig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Giltz:Desktop:Wayfinding Sign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442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582">
        <w:rPr>
          <w:noProof/>
        </w:rPr>
        <mc:AlternateContent>
          <mc:Choice Requires="wps">
            <w:drawing>
              <wp:anchor distT="0" distB="0" distL="114300" distR="114300" simplePos="0" relativeHeight="251674624" behindDoc="0" locked="0" layoutInCell="1" allowOverlap="1" wp14:anchorId="035A3E8D" wp14:editId="24B4176E">
                <wp:simplePos x="0" y="0"/>
                <wp:positionH relativeFrom="column">
                  <wp:posOffset>1788160</wp:posOffset>
                </wp:positionH>
                <wp:positionV relativeFrom="paragraph">
                  <wp:posOffset>1016000</wp:posOffset>
                </wp:positionV>
                <wp:extent cx="1496060" cy="228600"/>
                <wp:effectExtent l="0" t="0" r="0" b="0"/>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AFEFDE0" w14:textId="083DB5FE" w:rsidR="00D85DA9" w:rsidRPr="00DD15B3" w:rsidRDefault="00D85DA9" w:rsidP="00D85DA9">
                            <w:pPr>
                              <w:rPr>
                                <w:rFonts w:ascii="Minion Pro" w:hAnsi="Minion Pro"/>
                                <w:i/>
                                <w:color w:val="FFFFFF" w:themeColor="background1"/>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A3E8D" id="_x0000_t202" coordsize="21600,21600" o:spt="202" path="m,l,21600r21600,l21600,xe">
                <v:stroke joinstyle="miter"/>
                <v:path gradientshapeok="t" o:connecttype="rect"/>
              </v:shapetype>
              <v:shape id="Text Box 7" o:spid="_x0000_s1026" type="#_x0000_t202" style="position:absolute;margin-left:140.8pt;margin-top:80pt;width:117.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" filled="f" stroked="f">
                <v:textbox>
                  <w:txbxContent>
                    <w:p w14:paraId="0AFEFDE0" w14:textId="083DB5FE" w:rsidR="00D85DA9" w:rsidRPr="00DD15B3" w:rsidRDefault="00D85DA9" w:rsidP="00D85DA9">
                      <w:pPr>
                        <w:rPr>
                          <w:rFonts w:ascii="Minion Pro" w:hAnsi="Minion Pro"/>
                          <w:i/>
                          <w:color w:val="FFFFFF" w:themeColor="background1"/>
                          <w:sz w:val="20"/>
                          <w:szCs w:val="16"/>
                        </w:rPr>
                      </w:pPr>
                    </w:p>
                  </w:txbxContent>
                </v:textbox>
                <w10:wrap type="square"/>
              </v:shape>
            </w:pict>
          </mc:Fallback>
        </mc:AlternateContent>
      </w:r>
      <w:r w:rsidR="00092582">
        <w:rPr>
          <w:noProof/>
        </w:rPr>
        <mc:AlternateContent>
          <mc:Choice Requires="wps">
            <w:drawing>
              <wp:anchor distT="0" distB="0" distL="114300" distR="114300" simplePos="0" relativeHeight="251670528" behindDoc="0" locked="0" layoutInCell="1" allowOverlap="1" wp14:anchorId="381E4678" wp14:editId="2E993807">
                <wp:simplePos x="0" y="0"/>
                <wp:positionH relativeFrom="margin">
                  <wp:posOffset>1180465</wp:posOffset>
                </wp:positionH>
                <wp:positionV relativeFrom="margin">
                  <wp:posOffset>8629650</wp:posOffset>
                </wp:positionV>
                <wp:extent cx="4496435" cy="5715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6435"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011AA5D" w14:textId="77777777" w:rsidR="00E81972" w:rsidRPr="00FA5D09" w:rsidRDefault="00E81972" w:rsidP="00E81972">
                            <w:pPr>
                              <w:pStyle w:val="BasicParagraph"/>
                              <w:jc w:val="center"/>
                              <w:rPr>
                                <w:rFonts w:ascii="Minion Pro" w:hAnsi="Minion Pro"/>
                                <w:sz w:val="22"/>
                                <w:szCs w:val="22"/>
                              </w:rPr>
                            </w:pPr>
                            <w:r w:rsidRPr="00FA5D09">
                              <w:rPr>
                                <w:rFonts w:ascii="Minion Pro" w:hAnsi="Minion Pro"/>
                                <w:sz w:val="22"/>
                                <w:szCs w:val="22"/>
                              </w:rPr>
                              <w:t>132 SOUTH MAIN STREET | BATESVILLE, INDIANA 47006</w:t>
                            </w:r>
                          </w:p>
                          <w:p w14:paraId="40C14F62" w14:textId="77777777" w:rsidR="00E81972" w:rsidRPr="00FA5D09" w:rsidRDefault="00E81972" w:rsidP="00E81972">
                            <w:pPr>
                              <w:jc w:val="center"/>
                              <w:rPr>
                                <w:rFonts w:ascii="Minion Pro" w:hAnsi="Minion Pro"/>
                                <w:sz w:val="22"/>
                                <w:szCs w:val="22"/>
                              </w:rPr>
                            </w:pPr>
                            <w:r w:rsidRPr="00FA5D09">
                              <w:rPr>
                                <w:rFonts w:ascii="Minion Pro" w:hAnsi="Minion Pro"/>
                                <w:sz w:val="22"/>
                                <w:szCs w:val="22"/>
                              </w:rPr>
                              <w:t>812.933.6100 | FAX 812.9</w:t>
                            </w:r>
                            <w:r w:rsidR="00353706" w:rsidRPr="00FA5D09">
                              <w:rPr>
                                <w:rFonts w:ascii="Minion Pro" w:hAnsi="Minion Pro"/>
                                <w:sz w:val="22"/>
                                <w:szCs w:val="22"/>
                              </w:rPr>
                              <w:t>33.0698 | www.batesvilleindiana.us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E4678" id="Text Box 11" o:spid="_x0000_s1027" type="#_x0000_t202" style="position:absolute;margin-left:92.95pt;margin-top:679.5pt;width:354.05pt;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" filled="f" stroked="f">
                <v:textbox>
                  <w:txbxContent>
                    <w:p w14:paraId="0011AA5D" w14:textId="77777777" w:rsidR="00E81972" w:rsidRPr="00FA5D09" w:rsidRDefault="00E81972" w:rsidP="00E81972">
                      <w:pPr>
                        <w:pStyle w:val="BasicParagraph"/>
                        <w:jc w:val="center"/>
                        <w:rPr>
                          <w:rFonts w:ascii="Minion Pro" w:hAnsi="Minion Pro"/>
                          <w:sz w:val="22"/>
                          <w:szCs w:val="22"/>
                        </w:rPr>
                      </w:pPr>
                      <w:r w:rsidRPr="00FA5D09">
                        <w:rPr>
                          <w:rFonts w:ascii="Minion Pro" w:hAnsi="Minion Pro"/>
                          <w:sz w:val="22"/>
                          <w:szCs w:val="22"/>
                        </w:rPr>
                        <w:t>132 SOUTH MAIN STREET | BATESVILLE, INDIANA 47006</w:t>
                      </w:r>
                    </w:p>
                    <w:p w14:paraId="40C14F62" w14:textId="77777777" w:rsidR="00E81972" w:rsidRPr="00FA5D09" w:rsidRDefault="00E81972" w:rsidP="00E81972">
                      <w:pPr>
                        <w:jc w:val="center"/>
                        <w:rPr>
                          <w:rFonts w:ascii="Minion Pro" w:hAnsi="Minion Pro"/>
                          <w:sz w:val="22"/>
                          <w:szCs w:val="22"/>
                        </w:rPr>
                      </w:pPr>
                      <w:r w:rsidRPr="00FA5D09">
                        <w:rPr>
                          <w:rFonts w:ascii="Minion Pro" w:hAnsi="Minion Pro"/>
                          <w:sz w:val="22"/>
                          <w:szCs w:val="22"/>
                        </w:rPr>
                        <w:t>812.933.6100 | FAX 812.9</w:t>
                      </w:r>
                      <w:r w:rsidR="00353706" w:rsidRPr="00FA5D09">
                        <w:rPr>
                          <w:rFonts w:ascii="Minion Pro" w:hAnsi="Minion Pro"/>
                          <w:sz w:val="22"/>
                          <w:szCs w:val="22"/>
                        </w:rPr>
                        <w:t>33.0698 | www.batesvilleindiana.us</w:t>
                      </w:r>
                    </w:p>
                  </w:txbxContent>
                </v:textbox>
                <w10:wrap type="square" anchorx="margin" anchory="margin"/>
              </v:shape>
            </w:pict>
          </mc:Fallback>
        </mc:AlternateContent>
      </w:r>
      <w:r w:rsidR="00092582">
        <w:rPr>
          <w:noProof/>
        </w:rPr>
        <mc:AlternateContent>
          <mc:Choice Requires="wps">
            <w:drawing>
              <wp:anchor distT="0" distB="0" distL="114300" distR="114300" simplePos="0" relativeHeight="251673600" behindDoc="0" locked="0" layoutInCell="1" allowOverlap="1" wp14:anchorId="7C82399D" wp14:editId="3C9F1317">
                <wp:simplePos x="0" y="0"/>
                <wp:positionH relativeFrom="column">
                  <wp:posOffset>79375</wp:posOffset>
                </wp:positionH>
                <wp:positionV relativeFrom="paragraph">
                  <wp:posOffset>1028700</wp:posOffset>
                </wp:positionV>
                <wp:extent cx="1496060" cy="2286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91BCB0C" w14:textId="7D06C843" w:rsidR="00D0594E" w:rsidRPr="00D0594E" w:rsidRDefault="00D0594E" w:rsidP="00D0594E">
                            <w:pPr>
                              <w:rPr>
                                <w:rFonts w:ascii="Minion Pro" w:hAnsi="Minion Pro"/>
                                <w:i/>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399D" id="_x0000_s1028" type="#_x0000_t202" style="position:absolute;margin-left:6.25pt;margin-top:81pt;width:117.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" filled="f" stroked="f">
                <v:textbox>
                  <w:txbxContent>
                    <w:p w14:paraId="091BCB0C" w14:textId="7D06C843" w:rsidR="00D0594E" w:rsidRPr="00D0594E" w:rsidRDefault="00D0594E" w:rsidP="00D0594E">
                      <w:pPr>
                        <w:rPr>
                          <w:rFonts w:ascii="Minion Pro" w:hAnsi="Minion Pro"/>
                          <w:i/>
                          <w:color w:val="FFFFFF" w:themeColor="background1"/>
                          <w:sz w:val="16"/>
                          <w:szCs w:val="16"/>
                        </w:rPr>
                      </w:pPr>
                    </w:p>
                  </w:txbxContent>
                </v:textbox>
                <w10:wrap type="square"/>
              </v:shape>
            </w:pict>
          </mc:Fallback>
        </mc:AlternateContent>
      </w:r>
      <w:r w:rsidR="00092582">
        <w:rPr>
          <w:noProof/>
        </w:rPr>
        <mc:AlternateContent>
          <mc:Choice Requires="wps">
            <w:drawing>
              <wp:anchor distT="0" distB="0" distL="114300" distR="114300" simplePos="0" relativeHeight="251667456" behindDoc="0" locked="0" layoutInCell="1" allowOverlap="1" wp14:anchorId="2AE93BF0" wp14:editId="3D1138CB">
                <wp:simplePos x="0" y="0"/>
                <wp:positionH relativeFrom="margin">
                  <wp:posOffset>-342265</wp:posOffset>
                </wp:positionH>
                <wp:positionV relativeFrom="margin">
                  <wp:posOffset>8572500</wp:posOffset>
                </wp:positionV>
                <wp:extent cx="7429500" cy="68580"/>
                <wp:effectExtent l="635" t="0" r="0" b="0"/>
                <wp:wrapSquare wrapText="bothSides"/>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858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40B9EA" id="Rectangle 4" o:spid="_x0000_s1026" style="position:absolute;margin-left:-26.95pt;margin-top:675pt;width:585pt;height: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" fillcolor="#25408f" stroked="f">
                <w10:wrap type="square" anchorx="margin" anchory="margin"/>
              </v:rect>
            </w:pict>
          </mc:Fallback>
        </mc:AlternateContent>
      </w:r>
      <w:r w:rsidR="00092582">
        <w:rPr>
          <w:noProof/>
        </w:rPr>
        <mc:AlternateContent>
          <mc:Choice Requires="wps">
            <w:drawing>
              <wp:anchor distT="0" distB="0" distL="114300" distR="114300" simplePos="0" relativeHeight="251668480" behindDoc="0" locked="0" layoutInCell="1" allowOverlap="1" wp14:anchorId="50AD426C" wp14:editId="6D15D34F">
                <wp:simplePos x="0" y="0"/>
                <wp:positionH relativeFrom="margin">
                  <wp:align>center</wp:align>
                </wp:positionH>
                <wp:positionV relativeFrom="margin">
                  <wp:align>bottom</wp:align>
                </wp:positionV>
                <wp:extent cx="6400800" cy="27305"/>
                <wp:effectExtent l="0" t="0" r="0" b="1270"/>
                <wp:wrapSquare wrapText="bothSides"/>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7305"/>
                        </a:xfrm>
                        <a:prstGeom prst="rect">
                          <a:avLst/>
                        </a:prstGeom>
                        <a:solidFill>
                          <a:srgbClr val="C29C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59F807" id="Rectangle 5" o:spid="_x0000_s1026" style="position:absolute;margin-left:0;margin-top:0;width:7in;height:2.15pt;z-index:2516684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" fillcolor="#c29c5e" stroked="f">
                <w10:wrap type="square" anchorx="margin" anchory="margin"/>
              </v:rect>
            </w:pict>
          </mc:Fallback>
        </mc:AlternateContent>
      </w:r>
      <w:r w:rsidR="00092582">
        <w:rPr>
          <w:noProof/>
        </w:rPr>
        <mc:AlternateContent>
          <mc:Choice Requires="wps">
            <w:drawing>
              <wp:anchor distT="0" distB="0" distL="114300" distR="114300" simplePos="0" relativeHeight="251663360" behindDoc="0" locked="0" layoutInCell="1" allowOverlap="1" wp14:anchorId="21DA1A14" wp14:editId="66DAD3CF">
                <wp:simplePos x="0" y="0"/>
                <wp:positionH relativeFrom="column">
                  <wp:posOffset>-227965</wp:posOffset>
                </wp:positionH>
                <wp:positionV relativeFrom="paragraph">
                  <wp:posOffset>1028065</wp:posOffset>
                </wp:positionV>
                <wp:extent cx="7429500" cy="68580"/>
                <wp:effectExtent l="635" t="0" r="0" b="0"/>
                <wp:wrapThrough wrapText="bothSides">
                  <wp:wrapPolygon edited="0">
                    <wp:start x="-28" y="0"/>
                    <wp:lineTo x="-28" y="18600"/>
                    <wp:lineTo x="21600" y="18600"/>
                    <wp:lineTo x="21600" y="0"/>
                    <wp:lineTo x="-28"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8580"/>
                        </a:xfrm>
                        <a:prstGeom prst="rect">
                          <a:avLst/>
                        </a:prstGeom>
                        <a:solidFill>
                          <a:srgbClr val="C29C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629E15" id="Rectangle 3" o:spid="_x0000_s1026" style="position:absolute;margin-left:-17.95pt;margin-top:80.95pt;width:58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" fillcolor="#c29c5e" stroked="f">
                <w10:wrap type="through"/>
              </v:rect>
            </w:pict>
          </mc:Fallback>
        </mc:AlternateContent>
      </w:r>
      <w:r w:rsidR="00092582">
        <w:rPr>
          <w:noProof/>
        </w:rPr>
        <mc:AlternateContent>
          <mc:Choice Requires="wps">
            <w:drawing>
              <wp:anchor distT="0" distB="0" distL="114300" distR="114300" simplePos="0" relativeHeight="251659264" behindDoc="0" locked="0" layoutInCell="1" allowOverlap="1" wp14:anchorId="472739DF" wp14:editId="7CEDBAE2">
                <wp:simplePos x="0" y="0"/>
                <wp:positionH relativeFrom="column">
                  <wp:posOffset>-227965</wp:posOffset>
                </wp:positionH>
                <wp:positionV relativeFrom="paragraph">
                  <wp:posOffset>800100</wp:posOffset>
                </wp:positionV>
                <wp:extent cx="7429500" cy="228600"/>
                <wp:effectExtent l="635" t="0" r="0" b="0"/>
                <wp:wrapThrough wrapText="bothSides">
                  <wp:wrapPolygon edited="0">
                    <wp:start x="-28" y="0"/>
                    <wp:lineTo x="-28" y="20700"/>
                    <wp:lineTo x="21600" y="20700"/>
                    <wp:lineTo x="21600" y="0"/>
                    <wp:lineTo x="-28"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22860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22B50B" id="Rectangle 2" o:spid="_x0000_s1026" style="position:absolute;margin-left:-17.95pt;margin-top:63pt;width:5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" fillcolor="#25408f" stroked="f">
                <w10:wrap type="through"/>
              </v:rect>
            </w:pict>
          </mc:Fallback>
        </mc:AlternateContent>
      </w:r>
    </w:p>
    <w:p w14:paraId="0FC00786" w14:textId="77777777" w:rsidR="00D85DA9" w:rsidRPr="00D85DA9" w:rsidRDefault="00D85DA9" w:rsidP="00D85DA9"/>
    <w:p w14:paraId="54ED515B" w14:textId="77777777" w:rsidR="00D85DA9" w:rsidRPr="00D85DA9" w:rsidRDefault="00D85DA9" w:rsidP="00D85DA9"/>
    <w:p w14:paraId="2F56FA4F" w14:textId="77777777" w:rsidR="00D85DA9" w:rsidRPr="00D85DA9" w:rsidRDefault="00D85DA9" w:rsidP="00D85DA9"/>
    <w:p w14:paraId="36CD71E8" w14:textId="77777777" w:rsidR="00D85DA9" w:rsidRPr="00D85DA9" w:rsidRDefault="00D85DA9" w:rsidP="00D85DA9"/>
    <w:p w14:paraId="3D5E8553" w14:textId="0932E6EC" w:rsidR="00213447" w:rsidRPr="00207354" w:rsidRDefault="00213447" w:rsidP="00213447">
      <w:pPr>
        <w:rPr>
          <w:rStyle w:val="Strong"/>
          <w:rFonts w:asciiTheme="majorHAnsi" w:hAnsiTheme="majorHAnsi" w:cstheme="majorHAnsi"/>
          <w:b w:val="0"/>
          <w:bCs w:val="0"/>
          <w:sz w:val="23"/>
          <w:szCs w:val="23"/>
        </w:rPr>
      </w:pPr>
    </w:p>
    <w:p w14:paraId="1BBD5FF6" w14:textId="115B90D2" w:rsidR="00B00136" w:rsidRPr="00FA5D09" w:rsidRDefault="008E7253" w:rsidP="00F83496">
      <w:pPr>
        <w:jc w:val="center"/>
        <w:rPr>
          <w:rFonts w:ascii="Arial" w:hAnsi="Arial" w:cs="Arial"/>
          <w:b/>
          <w:bCs/>
          <w:sz w:val="28"/>
          <w:szCs w:val="28"/>
        </w:rPr>
      </w:pPr>
      <w:r w:rsidRPr="00FA5D09">
        <w:rPr>
          <w:rFonts w:ascii="Arial" w:hAnsi="Arial" w:cs="Arial"/>
          <w:b/>
          <w:bCs/>
          <w:sz w:val="28"/>
          <w:szCs w:val="28"/>
        </w:rPr>
        <w:t>READI</w:t>
      </w:r>
      <w:r w:rsidR="00FA5D09" w:rsidRPr="00FA5D09">
        <w:rPr>
          <w:rFonts w:ascii="Arial" w:hAnsi="Arial" w:cs="Arial"/>
          <w:b/>
          <w:bCs/>
          <w:sz w:val="28"/>
          <w:szCs w:val="28"/>
        </w:rPr>
        <w:t xml:space="preserve"> Grant</w:t>
      </w:r>
      <w:r w:rsidRPr="00FA5D09">
        <w:rPr>
          <w:rFonts w:ascii="Arial" w:hAnsi="Arial" w:cs="Arial"/>
          <w:b/>
          <w:bCs/>
          <w:sz w:val="28"/>
          <w:szCs w:val="28"/>
        </w:rPr>
        <w:t xml:space="preserve"> to Support Ivy Tech 2.0 and Batesville High School Industrial Lab</w:t>
      </w:r>
    </w:p>
    <w:p w14:paraId="16056216" w14:textId="6790A90D" w:rsidR="00B00136" w:rsidRPr="000C54BA" w:rsidRDefault="00B00136" w:rsidP="00B00136">
      <w:pPr>
        <w:rPr>
          <w:rFonts w:cs="Arial"/>
          <w:b/>
          <w:bCs/>
          <w:i/>
          <w:iCs/>
          <w:sz w:val="22"/>
        </w:rPr>
      </w:pPr>
      <w:bookmarkStart w:id="0" w:name="_Hlk61348275"/>
    </w:p>
    <w:bookmarkEnd w:id="0"/>
    <w:p w14:paraId="6D47108C" w14:textId="76F7C723" w:rsidR="00202144" w:rsidRPr="00A3304F" w:rsidRDefault="003D36FF" w:rsidP="00202144">
      <w:pPr>
        <w:pStyle w:val="NoSpacing"/>
        <w:rPr>
          <w:rFonts w:asciiTheme="majorHAnsi" w:hAnsiTheme="majorHAnsi" w:cstheme="majorHAnsi"/>
          <w:sz w:val="21"/>
          <w:szCs w:val="21"/>
        </w:rPr>
      </w:pPr>
      <w:r w:rsidRPr="00A3304F">
        <w:rPr>
          <w:rFonts w:asciiTheme="majorHAnsi" w:hAnsiTheme="majorHAnsi" w:cstheme="majorHAnsi"/>
          <w:sz w:val="21"/>
          <w:szCs w:val="21"/>
        </w:rPr>
        <w:t xml:space="preserve">BATESVILLE, Ind. – </w:t>
      </w:r>
      <w:r w:rsidR="00202144" w:rsidRPr="00A3304F">
        <w:rPr>
          <w:rFonts w:asciiTheme="majorHAnsi" w:hAnsiTheme="majorHAnsi" w:cstheme="majorHAnsi"/>
          <w:sz w:val="21"/>
          <w:szCs w:val="21"/>
        </w:rPr>
        <w:t xml:space="preserve">Batesville Community School Corporation in partnership with Ivy Tech and the </w:t>
      </w:r>
      <w:r w:rsidR="00D66B63">
        <w:rPr>
          <w:rFonts w:asciiTheme="majorHAnsi" w:hAnsiTheme="majorHAnsi" w:cstheme="majorHAnsi"/>
          <w:sz w:val="21"/>
          <w:szCs w:val="21"/>
        </w:rPr>
        <w:t>city</w:t>
      </w:r>
      <w:r w:rsidR="006E79D7" w:rsidRPr="00A3304F">
        <w:rPr>
          <w:rFonts w:asciiTheme="majorHAnsi" w:hAnsiTheme="majorHAnsi" w:cstheme="majorHAnsi"/>
          <w:sz w:val="21"/>
          <w:szCs w:val="21"/>
        </w:rPr>
        <w:t xml:space="preserve"> </w:t>
      </w:r>
      <w:r w:rsidR="00202144" w:rsidRPr="00A3304F">
        <w:rPr>
          <w:rFonts w:asciiTheme="majorHAnsi" w:hAnsiTheme="majorHAnsi" w:cstheme="majorHAnsi"/>
          <w:sz w:val="21"/>
          <w:szCs w:val="21"/>
        </w:rPr>
        <w:t xml:space="preserve">of Batesville is pleased to announce that </w:t>
      </w:r>
      <w:r w:rsidR="006E79D7" w:rsidRPr="006E79D7">
        <w:rPr>
          <w:rFonts w:asciiTheme="majorHAnsi" w:hAnsiTheme="majorHAnsi" w:cstheme="majorHAnsi"/>
          <w:sz w:val="21"/>
          <w:szCs w:val="21"/>
        </w:rPr>
        <w:t>Indiana</w:t>
      </w:r>
      <w:r w:rsidR="006E79D7" w:rsidRPr="00D66B63">
        <w:rPr>
          <w:rFonts w:asciiTheme="majorHAnsi" w:hAnsiTheme="majorHAnsi" w:cstheme="majorHAnsi"/>
          <w:sz w:val="21"/>
          <w:szCs w:val="21"/>
        </w:rPr>
        <w:t xml:space="preserve"> </w:t>
      </w:r>
      <w:hyperlink r:id="rId9" w:anchor="skip-header" w:history="1">
        <w:r w:rsidR="006E79D7" w:rsidRPr="00D66B63">
          <w:rPr>
            <w:rStyle w:val="Hyperlink"/>
            <w:rFonts w:asciiTheme="majorHAnsi" w:hAnsiTheme="majorHAnsi" w:cstheme="majorHAnsi"/>
            <w:color w:val="auto"/>
            <w:sz w:val="21"/>
            <w:szCs w:val="21"/>
            <w:u w:val="none"/>
          </w:rPr>
          <w:t>Regional Economic Acceleration and Development Initiative</w:t>
        </w:r>
      </w:hyperlink>
      <w:r w:rsidR="006E79D7" w:rsidRPr="006E79D7">
        <w:rPr>
          <w:rFonts w:asciiTheme="majorHAnsi" w:hAnsiTheme="majorHAnsi" w:cstheme="majorHAnsi"/>
          <w:sz w:val="21"/>
          <w:szCs w:val="21"/>
        </w:rPr>
        <w:t xml:space="preserve"> (READI) </w:t>
      </w:r>
      <w:r w:rsidR="00202144" w:rsidRPr="00A3304F">
        <w:rPr>
          <w:rFonts w:asciiTheme="majorHAnsi" w:hAnsiTheme="majorHAnsi" w:cstheme="majorHAnsi"/>
          <w:sz w:val="21"/>
          <w:szCs w:val="21"/>
        </w:rPr>
        <w:t>funding will be used to support the continuation of the Ivy Tech Dual Credit and Dual Enrollment scholarship program</w:t>
      </w:r>
      <w:r w:rsidR="006E79D7">
        <w:rPr>
          <w:rFonts w:asciiTheme="majorHAnsi" w:hAnsiTheme="majorHAnsi" w:cstheme="majorHAnsi"/>
          <w:sz w:val="21"/>
          <w:szCs w:val="21"/>
        </w:rPr>
        <w:t>,</w:t>
      </w:r>
      <w:r w:rsidR="00202144" w:rsidRPr="00A3304F">
        <w:rPr>
          <w:rFonts w:asciiTheme="majorHAnsi" w:hAnsiTheme="majorHAnsi" w:cstheme="majorHAnsi"/>
          <w:sz w:val="21"/>
          <w:szCs w:val="21"/>
        </w:rPr>
        <w:t xml:space="preserve"> along with the construction of a new welding lab to be located on-site at Batesville High School.</w:t>
      </w:r>
    </w:p>
    <w:p w14:paraId="5A52C032" w14:textId="77777777" w:rsidR="00202144" w:rsidRPr="00A3304F" w:rsidRDefault="00202144" w:rsidP="00202144">
      <w:pPr>
        <w:pStyle w:val="NoSpacing"/>
        <w:rPr>
          <w:rFonts w:asciiTheme="majorHAnsi" w:hAnsiTheme="majorHAnsi" w:cstheme="majorHAnsi"/>
          <w:sz w:val="21"/>
          <w:szCs w:val="21"/>
        </w:rPr>
      </w:pPr>
    </w:p>
    <w:p w14:paraId="33A42963" w14:textId="79D59986" w:rsidR="00202144" w:rsidRPr="00A3304F" w:rsidRDefault="00202144" w:rsidP="00202144">
      <w:pPr>
        <w:pStyle w:val="NoSpacing"/>
        <w:rPr>
          <w:rFonts w:asciiTheme="majorHAnsi" w:hAnsiTheme="majorHAnsi" w:cstheme="majorHAnsi"/>
          <w:sz w:val="21"/>
          <w:szCs w:val="21"/>
        </w:rPr>
      </w:pPr>
      <w:r w:rsidRPr="00A3304F">
        <w:rPr>
          <w:rFonts w:asciiTheme="majorHAnsi" w:hAnsiTheme="majorHAnsi" w:cstheme="majorHAnsi"/>
          <w:sz w:val="21"/>
          <w:szCs w:val="21"/>
        </w:rPr>
        <w:t xml:space="preserve">The initial investment of $1 million </w:t>
      </w:r>
      <w:r w:rsidR="00262813">
        <w:rPr>
          <w:rFonts w:asciiTheme="majorHAnsi" w:hAnsiTheme="majorHAnsi" w:cstheme="majorHAnsi"/>
          <w:sz w:val="21"/>
          <w:szCs w:val="21"/>
        </w:rPr>
        <w:t>will help</w:t>
      </w:r>
      <w:r w:rsidRPr="00A3304F">
        <w:rPr>
          <w:rFonts w:asciiTheme="majorHAnsi" w:hAnsiTheme="majorHAnsi" w:cstheme="majorHAnsi"/>
          <w:sz w:val="21"/>
          <w:szCs w:val="21"/>
        </w:rPr>
        <w:t xml:space="preserve"> creat</w:t>
      </w:r>
      <w:r w:rsidR="00262813">
        <w:rPr>
          <w:rFonts w:asciiTheme="majorHAnsi" w:hAnsiTheme="majorHAnsi" w:cstheme="majorHAnsi"/>
          <w:sz w:val="21"/>
          <w:szCs w:val="21"/>
        </w:rPr>
        <w:t>e</w:t>
      </w:r>
      <w:r w:rsidRPr="00A3304F">
        <w:rPr>
          <w:rFonts w:asciiTheme="majorHAnsi" w:hAnsiTheme="majorHAnsi" w:cstheme="majorHAnsi"/>
          <w:sz w:val="21"/>
          <w:szCs w:val="21"/>
        </w:rPr>
        <w:t xml:space="preserve"> the next scholarship endowment</w:t>
      </w:r>
      <w:r w:rsidR="005C7883">
        <w:rPr>
          <w:rFonts w:asciiTheme="majorHAnsi" w:hAnsiTheme="majorHAnsi" w:cstheme="majorHAnsi"/>
          <w:sz w:val="21"/>
          <w:szCs w:val="21"/>
        </w:rPr>
        <w:t xml:space="preserve"> and </w:t>
      </w:r>
      <w:r w:rsidR="005C7883" w:rsidRPr="00A3304F">
        <w:rPr>
          <w:rFonts w:asciiTheme="majorHAnsi" w:hAnsiTheme="majorHAnsi" w:cstheme="majorHAnsi"/>
          <w:sz w:val="21"/>
          <w:szCs w:val="21"/>
        </w:rPr>
        <w:t xml:space="preserve">allow </w:t>
      </w:r>
      <w:r w:rsidR="00262813">
        <w:rPr>
          <w:rFonts w:asciiTheme="majorHAnsi" w:hAnsiTheme="majorHAnsi" w:cstheme="majorHAnsi"/>
          <w:sz w:val="21"/>
          <w:szCs w:val="21"/>
        </w:rPr>
        <w:t xml:space="preserve">for </w:t>
      </w:r>
      <w:r w:rsidR="005C7883" w:rsidRPr="00A3304F">
        <w:rPr>
          <w:rFonts w:asciiTheme="majorHAnsi" w:hAnsiTheme="majorHAnsi" w:cstheme="majorHAnsi"/>
          <w:sz w:val="21"/>
          <w:szCs w:val="21"/>
        </w:rPr>
        <w:t>the dual credit/dual enrollment program</w:t>
      </w:r>
      <w:r w:rsidR="0022791F">
        <w:rPr>
          <w:rFonts w:asciiTheme="majorHAnsi" w:hAnsiTheme="majorHAnsi" w:cstheme="majorHAnsi"/>
          <w:sz w:val="21"/>
          <w:szCs w:val="21"/>
        </w:rPr>
        <w:t>,</w:t>
      </w:r>
      <w:r w:rsidR="0022791F" w:rsidRPr="0022791F">
        <w:rPr>
          <w:rFonts w:asciiTheme="majorHAnsi" w:hAnsiTheme="majorHAnsi" w:cstheme="majorHAnsi"/>
          <w:sz w:val="21"/>
          <w:szCs w:val="21"/>
        </w:rPr>
        <w:t xml:space="preserve"> </w:t>
      </w:r>
      <w:r w:rsidR="0022791F" w:rsidRPr="00A3304F">
        <w:rPr>
          <w:rFonts w:asciiTheme="majorHAnsi" w:hAnsiTheme="majorHAnsi" w:cstheme="majorHAnsi"/>
          <w:sz w:val="21"/>
          <w:szCs w:val="21"/>
        </w:rPr>
        <w:t>Ivy Tech 2.0</w:t>
      </w:r>
      <w:r w:rsidR="0022791F">
        <w:rPr>
          <w:rFonts w:asciiTheme="majorHAnsi" w:hAnsiTheme="majorHAnsi" w:cstheme="majorHAnsi"/>
          <w:sz w:val="21"/>
          <w:szCs w:val="21"/>
        </w:rPr>
        <w:t>,</w:t>
      </w:r>
      <w:r w:rsidR="005C7883" w:rsidRPr="00A3304F">
        <w:rPr>
          <w:rFonts w:asciiTheme="majorHAnsi" w:hAnsiTheme="majorHAnsi" w:cstheme="majorHAnsi"/>
          <w:sz w:val="21"/>
          <w:szCs w:val="21"/>
        </w:rPr>
        <w:t xml:space="preserve"> to continue</w:t>
      </w:r>
      <w:r w:rsidRPr="00A3304F">
        <w:rPr>
          <w:rFonts w:asciiTheme="majorHAnsi" w:hAnsiTheme="majorHAnsi" w:cstheme="majorHAnsi"/>
          <w:sz w:val="21"/>
          <w:szCs w:val="21"/>
        </w:rPr>
        <w:t>. With the support of the city, $500,000 has been awarded through READI funding</w:t>
      </w:r>
      <w:r w:rsidR="006E79D7">
        <w:rPr>
          <w:rFonts w:asciiTheme="majorHAnsi" w:hAnsiTheme="majorHAnsi" w:cstheme="majorHAnsi"/>
          <w:sz w:val="21"/>
          <w:szCs w:val="21"/>
        </w:rPr>
        <w:t>,</w:t>
      </w:r>
      <w:r w:rsidRPr="00A3304F">
        <w:rPr>
          <w:rFonts w:asciiTheme="majorHAnsi" w:hAnsiTheme="majorHAnsi" w:cstheme="majorHAnsi"/>
          <w:sz w:val="21"/>
          <w:szCs w:val="21"/>
        </w:rPr>
        <w:t xml:space="preserve"> with the additional $500,000 to be secured by the Batesville Community School Corporation</w:t>
      </w:r>
      <w:r w:rsidR="006E79D7">
        <w:rPr>
          <w:rFonts w:asciiTheme="majorHAnsi" w:hAnsiTheme="majorHAnsi" w:cstheme="majorHAnsi"/>
          <w:sz w:val="21"/>
          <w:szCs w:val="21"/>
        </w:rPr>
        <w:t xml:space="preserve"> (</w:t>
      </w:r>
      <w:r w:rsidR="006E79D7" w:rsidRPr="00A3304F">
        <w:rPr>
          <w:rFonts w:asciiTheme="majorHAnsi" w:hAnsiTheme="majorHAnsi" w:cstheme="majorHAnsi"/>
          <w:sz w:val="21"/>
          <w:szCs w:val="21"/>
        </w:rPr>
        <w:t>BCSC</w:t>
      </w:r>
      <w:r w:rsidR="006E79D7">
        <w:rPr>
          <w:rFonts w:asciiTheme="majorHAnsi" w:hAnsiTheme="majorHAnsi" w:cstheme="majorHAnsi"/>
          <w:sz w:val="21"/>
          <w:szCs w:val="21"/>
        </w:rPr>
        <w:t>)</w:t>
      </w:r>
      <w:r w:rsidRPr="00A3304F">
        <w:rPr>
          <w:rFonts w:asciiTheme="majorHAnsi" w:hAnsiTheme="majorHAnsi" w:cstheme="majorHAnsi"/>
          <w:sz w:val="21"/>
          <w:szCs w:val="21"/>
        </w:rPr>
        <w:t xml:space="preserve">. </w:t>
      </w:r>
    </w:p>
    <w:p w14:paraId="5D1E2AA9" w14:textId="77777777" w:rsidR="00202144" w:rsidRPr="00A3304F" w:rsidRDefault="00202144" w:rsidP="00202144">
      <w:pPr>
        <w:pStyle w:val="NoSpacing"/>
        <w:rPr>
          <w:rFonts w:asciiTheme="majorHAnsi" w:hAnsiTheme="majorHAnsi" w:cstheme="majorHAnsi"/>
          <w:sz w:val="21"/>
          <w:szCs w:val="21"/>
        </w:rPr>
      </w:pPr>
    </w:p>
    <w:p w14:paraId="69577C1E" w14:textId="5C83679B" w:rsidR="00202144" w:rsidRPr="00A3304F" w:rsidRDefault="00202144" w:rsidP="00202144">
      <w:pPr>
        <w:pStyle w:val="NoSpacing"/>
        <w:rPr>
          <w:rFonts w:asciiTheme="majorHAnsi" w:hAnsiTheme="majorHAnsi" w:cstheme="majorHAnsi"/>
          <w:sz w:val="21"/>
          <w:szCs w:val="21"/>
        </w:rPr>
      </w:pPr>
      <w:r w:rsidRPr="00A3304F">
        <w:rPr>
          <w:rFonts w:asciiTheme="majorHAnsi" w:hAnsiTheme="majorHAnsi" w:cstheme="majorHAnsi"/>
          <w:sz w:val="21"/>
          <w:szCs w:val="21"/>
        </w:rPr>
        <w:t>Since its inception, BCSC has provided families and students with significant savings in college/certification tuition costs</w:t>
      </w:r>
      <w:r w:rsidR="00D66B63" w:rsidRPr="00A3304F">
        <w:rPr>
          <w:rFonts w:asciiTheme="majorHAnsi" w:hAnsiTheme="majorHAnsi" w:cstheme="majorHAnsi"/>
          <w:sz w:val="21"/>
          <w:szCs w:val="21"/>
        </w:rPr>
        <w:t xml:space="preserve">. </w:t>
      </w:r>
      <w:r w:rsidRPr="00A3304F">
        <w:rPr>
          <w:rFonts w:asciiTheme="majorHAnsi" w:hAnsiTheme="majorHAnsi" w:cstheme="majorHAnsi"/>
          <w:sz w:val="21"/>
          <w:szCs w:val="21"/>
        </w:rPr>
        <w:t xml:space="preserve">In </w:t>
      </w:r>
      <w:r w:rsidR="00B01304">
        <w:rPr>
          <w:rFonts w:asciiTheme="majorHAnsi" w:hAnsiTheme="majorHAnsi" w:cstheme="majorHAnsi"/>
          <w:sz w:val="21"/>
          <w:szCs w:val="21"/>
        </w:rPr>
        <w:t>2022</w:t>
      </w:r>
      <w:r w:rsidRPr="00A3304F">
        <w:rPr>
          <w:rFonts w:asciiTheme="majorHAnsi" w:hAnsiTheme="majorHAnsi" w:cstheme="majorHAnsi"/>
          <w:sz w:val="21"/>
          <w:szCs w:val="21"/>
        </w:rPr>
        <w:t>, 80 seniors earn</w:t>
      </w:r>
      <w:r w:rsidR="0022791F">
        <w:rPr>
          <w:rFonts w:asciiTheme="majorHAnsi" w:hAnsiTheme="majorHAnsi" w:cstheme="majorHAnsi"/>
          <w:sz w:val="21"/>
          <w:szCs w:val="21"/>
        </w:rPr>
        <w:t>ed</w:t>
      </w:r>
      <w:r w:rsidRPr="00A3304F">
        <w:rPr>
          <w:rFonts w:asciiTheme="majorHAnsi" w:hAnsiTheme="majorHAnsi" w:cstheme="majorHAnsi"/>
          <w:sz w:val="21"/>
          <w:szCs w:val="21"/>
        </w:rPr>
        <w:t xml:space="preserve"> a degree and/or certifications that equates to over 2,892.5 credit hours through the dual credit/dual enrollment partnership.</w:t>
      </w:r>
      <w:r w:rsidR="0022791F">
        <w:rPr>
          <w:rFonts w:asciiTheme="majorHAnsi" w:hAnsiTheme="majorHAnsi" w:cstheme="majorHAnsi"/>
          <w:sz w:val="21"/>
          <w:szCs w:val="21"/>
        </w:rPr>
        <w:t xml:space="preserve"> </w:t>
      </w:r>
      <w:r w:rsidR="00E37C9A">
        <w:rPr>
          <w:rFonts w:asciiTheme="majorHAnsi" w:hAnsiTheme="majorHAnsi" w:cstheme="majorHAnsi"/>
          <w:sz w:val="21"/>
          <w:szCs w:val="21"/>
        </w:rPr>
        <w:t xml:space="preserve">For </w:t>
      </w:r>
      <w:r w:rsidR="00B01304">
        <w:rPr>
          <w:rFonts w:asciiTheme="majorHAnsi" w:hAnsiTheme="majorHAnsi" w:cstheme="majorHAnsi"/>
          <w:sz w:val="21"/>
          <w:szCs w:val="21"/>
        </w:rPr>
        <w:t>this year</w:t>
      </w:r>
      <w:r w:rsidR="00255E8A">
        <w:rPr>
          <w:rFonts w:asciiTheme="majorHAnsi" w:hAnsiTheme="majorHAnsi" w:cstheme="majorHAnsi"/>
          <w:sz w:val="21"/>
          <w:szCs w:val="21"/>
        </w:rPr>
        <w:t xml:space="preserve">, </w:t>
      </w:r>
      <w:r w:rsidR="00255E8A" w:rsidRPr="00A3304F">
        <w:rPr>
          <w:rFonts w:asciiTheme="majorHAnsi" w:hAnsiTheme="majorHAnsi" w:cstheme="majorHAnsi"/>
          <w:sz w:val="21"/>
          <w:szCs w:val="21"/>
        </w:rPr>
        <w:t>the</w:t>
      </w:r>
      <w:r w:rsidRPr="00A3304F">
        <w:rPr>
          <w:rFonts w:asciiTheme="majorHAnsi" w:hAnsiTheme="majorHAnsi" w:cstheme="majorHAnsi"/>
          <w:sz w:val="21"/>
          <w:szCs w:val="21"/>
        </w:rPr>
        <w:t xml:space="preserve"> Ivy Tech partnership </w:t>
      </w:r>
      <w:r w:rsidR="00E37C9A">
        <w:rPr>
          <w:rFonts w:asciiTheme="majorHAnsi" w:hAnsiTheme="majorHAnsi" w:cstheme="majorHAnsi"/>
          <w:sz w:val="21"/>
          <w:szCs w:val="21"/>
        </w:rPr>
        <w:t xml:space="preserve">has </w:t>
      </w:r>
      <w:r w:rsidRPr="00A3304F">
        <w:rPr>
          <w:rFonts w:asciiTheme="majorHAnsi" w:hAnsiTheme="majorHAnsi" w:cstheme="majorHAnsi"/>
          <w:sz w:val="21"/>
          <w:szCs w:val="21"/>
        </w:rPr>
        <w:t xml:space="preserve">saved BCSC families over $890,890 in tuition costs. </w:t>
      </w:r>
    </w:p>
    <w:p w14:paraId="5C418C39" w14:textId="77777777" w:rsidR="00202144" w:rsidRPr="00A3304F" w:rsidRDefault="00202144" w:rsidP="00202144">
      <w:pPr>
        <w:pStyle w:val="NoSpacing"/>
        <w:rPr>
          <w:rFonts w:asciiTheme="majorHAnsi" w:hAnsiTheme="majorHAnsi" w:cstheme="majorHAnsi"/>
          <w:sz w:val="21"/>
          <w:szCs w:val="21"/>
        </w:rPr>
      </w:pPr>
    </w:p>
    <w:p w14:paraId="0857C229" w14:textId="7B251BC7" w:rsidR="006E79D7" w:rsidRDefault="00202144" w:rsidP="00202144">
      <w:pPr>
        <w:pStyle w:val="NoSpacing"/>
        <w:rPr>
          <w:rFonts w:asciiTheme="majorHAnsi" w:hAnsiTheme="majorHAnsi" w:cstheme="majorHAnsi"/>
          <w:sz w:val="21"/>
          <w:szCs w:val="21"/>
        </w:rPr>
      </w:pPr>
      <w:r w:rsidRPr="00A3304F">
        <w:rPr>
          <w:rFonts w:asciiTheme="majorHAnsi" w:hAnsiTheme="majorHAnsi" w:cstheme="majorHAnsi"/>
          <w:sz w:val="21"/>
          <w:szCs w:val="21"/>
        </w:rPr>
        <w:t xml:space="preserve">The demand for certified welders in </w:t>
      </w:r>
      <w:r w:rsidR="006E79D7">
        <w:rPr>
          <w:rFonts w:asciiTheme="majorHAnsi" w:hAnsiTheme="majorHAnsi" w:cstheme="majorHAnsi"/>
          <w:sz w:val="21"/>
          <w:szCs w:val="21"/>
        </w:rPr>
        <w:t>s</w:t>
      </w:r>
      <w:r w:rsidR="006E79D7" w:rsidRPr="00A3304F">
        <w:rPr>
          <w:rFonts w:asciiTheme="majorHAnsi" w:hAnsiTheme="majorHAnsi" w:cstheme="majorHAnsi"/>
          <w:sz w:val="21"/>
          <w:szCs w:val="21"/>
        </w:rPr>
        <w:t xml:space="preserve">outheastern </w:t>
      </w:r>
      <w:r w:rsidRPr="00A3304F">
        <w:rPr>
          <w:rFonts w:asciiTheme="majorHAnsi" w:hAnsiTheme="majorHAnsi" w:cstheme="majorHAnsi"/>
          <w:sz w:val="21"/>
          <w:szCs w:val="21"/>
        </w:rPr>
        <w:t xml:space="preserve">Indiana is strong. Over </w:t>
      </w:r>
      <w:r w:rsidR="00D66B63">
        <w:rPr>
          <w:rFonts w:asciiTheme="majorHAnsi" w:hAnsiTheme="majorHAnsi" w:cstheme="majorHAnsi"/>
          <w:sz w:val="21"/>
          <w:szCs w:val="21"/>
        </w:rPr>
        <w:t>fifty</w:t>
      </w:r>
      <w:r w:rsidRPr="00A3304F">
        <w:rPr>
          <w:rFonts w:asciiTheme="majorHAnsi" w:hAnsiTheme="majorHAnsi" w:cstheme="majorHAnsi"/>
          <w:sz w:val="21"/>
          <w:szCs w:val="21"/>
        </w:rPr>
        <w:t xml:space="preserve"> new openings for welders, cutters, solderers, and brazers are available annually throughout </w:t>
      </w:r>
      <w:r w:rsidR="00135A35">
        <w:rPr>
          <w:rFonts w:asciiTheme="majorHAnsi" w:hAnsiTheme="majorHAnsi" w:cstheme="majorHAnsi"/>
          <w:sz w:val="21"/>
          <w:szCs w:val="21"/>
        </w:rPr>
        <w:t>the</w:t>
      </w:r>
      <w:r w:rsidR="00135A35" w:rsidRPr="00A3304F">
        <w:rPr>
          <w:rFonts w:asciiTheme="majorHAnsi" w:hAnsiTheme="majorHAnsi" w:cstheme="majorHAnsi"/>
          <w:sz w:val="21"/>
          <w:szCs w:val="21"/>
        </w:rPr>
        <w:t xml:space="preserve"> </w:t>
      </w:r>
      <w:r w:rsidRPr="00A3304F">
        <w:rPr>
          <w:rFonts w:asciiTheme="majorHAnsi" w:hAnsiTheme="majorHAnsi" w:cstheme="majorHAnsi"/>
          <w:sz w:val="21"/>
          <w:szCs w:val="21"/>
        </w:rPr>
        <w:t xml:space="preserve">region with over 1,700 new openings per year in the state. </w:t>
      </w:r>
    </w:p>
    <w:p w14:paraId="793524C9" w14:textId="77777777" w:rsidR="006E79D7" w:rsidRDefault="006E79D7" w:rsidP="00202144">
      <w:pPr>
        <w:pStyle w:val="NoSpacing"/>
        <w:rPr>
          <w:rFonts w:asciiTheme="majorHAnsi" w:hAnsiTheme="majorHAnsi" w:cstheme="majorHAnsi"/>
          <w:sz w:val="21"/>
          <w:szCs w:val="21"/>
        </w:rPr>
      </w:pPr>
    </w:p>
    <w:p w14:paraId="59AD542D" w14:textId="7D748D30" w:rsidR="00202144" w:rsidRPr="00A3304F" w:rsidRDefault="00202144" w:rsidP="00202144">
      <w:pPr>
        <w:pStyle w:val="NoSpacing"/>
        <w:rPr>
          <w:rFonts w:asciiTheme="majorHAnsi" w:hAnsiTheme="majorHAnsi" w:cstheme="majorHAnsi"/>
          <w:sz w:val="21"/>
          <w:szCs w:val="21"/>
        </w:rPr>
      </w:pPr>
      <w:r w:rsidRPr="00A3304F">
        <w:rPr>
          <w:rFonts w:asciiTheme="majorHAnsi" w:hAnsiTheme="majorHAnsi" w:cstheme="majorHAnsi"/>
          <w:sz w:val="21"/>
          <w:szCs w:val="21"/>
        </w:rPr>
        <w:t>“The Batesville Redevelopment Commission is pleased to support Batesville Schools in their efforts to create a welding program for its students. One of the goals of the RDC is work-force development, and a welding program offered within Batesville High School will help fill a need for many of our local employers</w:t>
      </w:r>
      <w:r w:rsidR="006E79D7">
        <w:rPr>
          <w:rFonts w:asciiTheme="majorHAnsi" w:hAnsiTheme="majorHAnsi" w:cstheme="majorHAnsi"/>
          <w:sz w:val="21"/>
          <w:szCs w:val="21"/>
        </w:rPr>
        <w:t>,”</w:t>
      </w:r>
      <w:r w:rsidRPr="00A3304F">
        <w:rPr>
          <w:rFonts w:asciiTheme="majorHAnsi" w:hAnsiTheme="majorHAnsi" w:cstheme="majorHAnsi"/>
          <w:sz w:val="21"/>
          <w:szCs w:val="21"/>
        </w:rPr>
        <w:t xml:space="preserve"> said Bill Narwold, city of Batesville Redevelopment Commission</w:t>
      </w:r>
      <w:r w:rsidR="00544FDD" w:rsidRPr="00A3304F">
        <w:rPr>
          <w:rFonts w:asciiTheme="majorHAnsi" w:hAnsiTheme="majorHAnsi" w:cstheme="majorHAnsi"/>
          <w:sz w:val="21"/>
          <w:szCs w:val="21"/>
        </w:rPr>
        <w:t xml:space="preserve"> President</w:t>
      </w:r>
      <w:r w:rsidRPr="00A3304F">
        <w:rPr>
          <w:rFonts w:asciiTheme="majorHAnsi" w:hAnsiTheme="majorHAnsi" w:cstheme="majorHAnsi"/>
          <w:sz w:val="21"/>
          <w:szCs w:val="21"/>
        </w:rPr>
        <w:t>.</w:t>
      </w:r>
    </w:p>
    <w:p w14:paraId="69832AA5" w14:textId="77777777" w:rsidR="00202144" w:rsidRPr="00A3304F" w:rsidRDefault="00202144" w:rsidP="00202144">
      <w:pPr>
        <w:pStyle w:val="NoSpacing"/>
        <w:rPr>
          <w:rFonts w:asciiTheme="majorHAnsi" w:hAnsiTheme="majorHAnsi" w:cstheme="majorHAnsi"/>
          <w:sz w:val="21"/>
          <w:szCs w:val="21"/>
        </w:rPr>
      </w:pPr>
    </w:p>
    <w:p w14:paraId="03C94AC2" w14:textId="6974EC4D" w:rsidR="00A3304F" w:rsidRPr="0079447D" w:rsidRDefault="00202144" w:rsidP="00202144">
      <w:pPr>
        <w:pStyle w:val="NoSpacing"/>
        <w:rPr>
          <w:rFonts w:asciiTheme="majorHAnsi" w:hAnsiTheme="majorHAnsi" w:cstheme="majorHAnsi"/>
          <w:sz w:val="21"/>
          <w:szCs w:val="21"/>
        </w:rPr>
      </w:pPr>
      <w:r w:rsidRPr="0079447D">
        <w:rPr>
          <w:rFonts w:asciiTheme="majorHAnsi" w:hAnsiTheme="majorHAnsi" w:cstheme="majorHAnsi"/>
          <w:sz w:val="21"/>
          <w:szCs w:val="21"/>
        </w:rPr>
        <w:t xml:space="preserve">Ivy Tech Community College and Batesville Community School Corporation </w:t>
      </w:r>
      <w:r w:rsidR="00B468AF" w:rsidRPr="0079447D">
        <w:rPr>
          <w:rFonts w:asciiTheme="majorHAnsi" w:hAnsiTheme="majorHAnsi" w:cstheme="majorHAnsi"/>
          <w:sz w:val="21"/>
          <w:szCs w:val="21"/>
        </w:rPr>
        <w:t>are partnering</w:t>
      </w:r>
      <w:r w:rsidRPr="0079447D">
        <w:rPr>
          <w:rFonts w:asciiTheme="majorHAnsi" w:hAnsiTheme="majorHAnsi" w:cstheme="majorHAnsi"/>
          <w:sz w:val="21"/>
          <w:szCs w:val="21"/>
        </w:rPr>
        <w:t xml:space="preserve"> to create a</w:t>
      </w:r>
      <w:r w:rsidR="0022791F">
        <w:rPr>
          <w:rFonts w:asciiTheme="majorHAnsi" w:hAnsiTheme="majorHAnsi" w:cstheme="majorHAnsi"/>
          <w:sz w:val="21"/>
          <w:szCs w:val="21"/>
        </w:rPr>
        <w:t xml:space="preserve"> high school </w:t>
      </w:r>
      <w:r w:rsidRPr="0079447D">
        <w:rPr>
          <w:rFonts w:asciiTheme="majorHAnsi" w:hAnsiTheme="majorHAnsi" w:cstheme="majorHAnsi"/>
          <w:sz w:val="21"/>
          <w:szCs w:val="21"/>
        </w:rPr>
        <w:t xml:space="preserve">welding program </w:t>
      </w:r>
      <w:r w:rsidR="0022791F">
        <w:rPr>
          <w:rFonts w:asciiTheme="majorHAnsi" w:hAnsiTheme="majorHAnsi" w:cstheme="majorHAnsi"/>
          <w:sz w:val="21"/>
          <w:szCs w:val="21"/>
        </w:rPr>
        <w:t>that u</w:t>
      </w:r>
      <w:r w:rsidRPr="0079447D">
        <w:rPr>
          <w:rFonts w:asciiTheme="majorHAnsi" w:hAnsiTheme="majorHAnsi" w:cstheme="majorHAnsi"/>
          <w:sz w:val="21"/>
          <w:szCs w:val="21"/>
        </w:rPr>
        <w:t>pon completion</w:t>
      </w:r>
      <w:r w:rsidR="0022791F">
        <w:rPr>
          <w:rFonts w:asciiTheme="majorHAnsi" w:hAnsiTheme="majorHAnsi" w:cstheme="majorHAnsi"/>
          <w:sz w:val="21"/>
          <w:szCs w:val="21"/>
        </w:rPr>
        <w:t xml:space="preserve"> </w:t>
      </w:r>
      <w:r w:rsidRPr="0079447D">
        <w:rPr>
          <w:rFonts w:asciiTheme="majorHAnsi" w:hAnsiTheme="majorHAnsi" w:cstheme="majorHAnsi"/>
          <w:sz w:val="21"/>
          <w:szCs w:val="21"/>
        </w:rPr>
        <w:t>participants will be prepared to meet the growing demand for these quality occupations</w:t>
      </w:r>
      <w:r w:rsidR="0022791F">
        <w:rPr>
          <w:rFonts w:asciiTheme="majorHAnsi" w:hAnsiTheme="majorHAnsi" w:cstheme="majorHAnsi"/>
          <w:sz w:val="21"/>
          <w:szCs w:val="21"/>
        </w:rPr>
        <w:t xml:space="preserve">, </w:t>
      </w:r>
      <w:r w:rsidRPr="0079447D">
        <w:rPr>
          <w:rFonts w:asciiTheme="majorHAnsi" w:hAnsiTheme="majorHAnsi" w:cstheme="majorHAnsi"/>
          <w:sz w:val="21"/>
          <w:szCs w:val="21"/>
        </w:rPr>
        <w:t xml:space="preserve"> supporting regional businesses and creating opportunities for the expansion of manufacturing-related enterprises in the region. </w:t>
      </w:r>
    </w:p>
    <w:p w14:paraId="7651D86E" w14:textId="77777777" w:rsidR="00A3304F" w:rsidRPr="00A3304F" w:rsidRDefault="00A3304F" w:rsidP="00202144">
      <w:pPr>
        <w:pStyle w:val="NoSpacing"/>
        <w:rPr>
          <w:rFonts w:asciiTheme="majorHAnsi" w:hAnsiTheme="majorHAnsi" w:cstheme="majorHAnsi"/>
          <w:sz w:val="21"/>
          <w:szCs w:val="21"/>
        </w:rPr>
      </w:pPr>
    </w:p>
    <w:p w14:paraId="6807F626" w14:textId="7D09D143" w:rsidR="00202144" w:rsidRPr="00A3304F" w:rsidRDefault="00202144" w:rsidP="00202144">
      <w:pPr>
        <w:pStyle w:val="NoSpacing"/>
        <w:rPr>
          <w:rFonts w:asciiTheme="majorHAnsi" w:hAnsiTheme="majorHAnsi" w:cstheme="majorHAnsi"/>
          <w:sz w:val="21"/>
          <w:szCs w:val="21"/>
        </w:rPr>
      </w:pPr>
      <w:r w:rsidRPr="00A3304F">
        <w:rPr>
          <w:rFonts w:asciiTheme="majorHAnsi" w:hAnsiTheme="majorHAnsi" w:cstheme="majorHAnsi"/>
          <w:sz w:val="21"/>
          <w:szCs w:val="21"/>
        </w:rPr>
        <w:t>Batesville School Superintendent</w:t>
      </w:r>
      <w:r w:rsidR="00544FDD" w:rsidRPr="00A3304F">
        <w:rPr>
          <w:rFonts w:asciiTheme="majorHAnsi" w:hAnsiTheme="majorHAnsi" w:cstheme="majorHAnsi"/>
          <w:sz w:val="21"/>
          <w:szCs w:val="21"/>
        </w:rPr>
        <w:t>, Paul Ketcham</w:t>
      </w:r>
      <w:r w:rsidRPr="00A3304F">
        <w:rPr>
          <w:rFonts w:asciiTheme="majorHAnsi" w:hAnsiTheme="majorHAnsi" w:cstheme="majorHAnsi"/>
          <w:sz w:val="21"/>
          <w:szCs w:val="21"/>
        </w:rPr>
        <w:t xml:space="preserve"> states, "The Batesville High School Industrial Lab will expand opportunities to earn Ivy Tech Industry Certifications and the Dual Credit Scholarships will amplify an already robust program for students to earn the Indiana College Core or Associates Degree from Ivy Tech. Our goal is for a diploma from BHS to have value; it should serve as currency for student success. A diploma from Batesville High School will allow students access t</w:t>
      </w:r>
      <w:r w:rsidR="00B01304">
        <w:rPr>
          <w:rFonts w:asciiTheme="majorHAnsi" w:hAnsiTheme="majorHAnsi" w:cstheme="majorHAnsi"/>
          <w:sz w:val="21"/>
          <w:szCs w:val="21"/>
        </w:rPr>
        <w:t>o t</w:t>
      </w:r>
      <w:r w:rsidRPr="00A3304F">
        <w:rPr>
          <w:rFonts w:asciiTheme="majorHAnsi" w:hAnsiTheme="majorHAnsi" w:cstheme="majorHAnsi"/>
          <w:sz w:val="21"/>
          <w:szCs w:val="21"/>
        </w:rPr>
        <w:t>he economy the Monday after graduation. A conduit for higher education, skilled workforce, entrepreneurial skills, or enlistment in the armed forces</w:t>
      </w:r>
      <w:r w:rsidR="006E79D7">
        <w:rPr>
          <w:rFonts w:asciiTheme="majorHAnsi" w:hAnsiTheme="majorHAnsi" w:cstheme="majorHAnsi"/>
          <w:sz w:val="21"/>
          <w:szCs w:val="21"/>
        </w:rPr>
        <w:t>.</w:t>
      </w:r>
      <w:r w:rsidRPr="00A3304F">
        <w:rPr>
          <w:rFonts w:asciiTheme="majorHAnsi" w:hAnsiTheme="majorHAnsi" w:cstheme="majorHAnsi"/>
          <w:sz w:val="21"/>
          <w:szCs w:val="21"/>
        </w:rPr>
        <w:t>”</w:t>
      </w:r>
    </w:p>
    <w:p w14:paraId="4228BE63" w14:textId="77777777" w:rsidR="00202144" w:rsidRPr="00A3304F" w:rsidRDefault="00202144" w:rsidP="00202144">
      <w:pPr>
        <w:pStyle w:val="NoSpacing"/>
        <w:rPr>
          <w:rFonts w:asciiTheme="majorHAnsi" w:hAnsiTheme="majorHAnsi" w:cstheme="majorHAnsi"/>
          <w:sz w:val="21"/>
          <w:szCs w:val="21"/>
        </w:rPr>
      </w:pPr>
    </w:p>
    <w:p w14:paraId="3708AE93" w14:textId="255FB3D9" w:rsidR="008E7253" w:rsidRPr="00A3304F" w:rsidRDefault="00202144" w:rsidP="00202144">
      <w:pPr>
        <w:pStyle w:val="NoSpacing"/>
        <w:rPr>
          <w:sz w:val="21"/>
          <w:szCs w:val="21"/>
        </w:rPr>
      </w:pPr>
      <w:r w:rsidRPr="00A3304F">
        <w:rPr>
          <w:rFonts w:asciiTheme="majorHAnsi" w:hAnsiTheme="majorHAnsi" w:cstheme="majorHAnsi"/>
          <w:sz w:val="21"/>
          <w:szCs w:val="21"/>
        </w:rPr>
        <w:t xml:space="preserve">Construction will begin </w:t>
      </w:r>
      <w:r w:rsidRPr="0079447D">
        <w:rPr>
          <w:rFonts w:asciiTheme="majorHAnsi" w:hAnsiTheme="majorHAnsi" w:cstheme="majorHAnsi"/>
          <w:sz w:val="21"/>
          <w:szCs w:val="21"/>
        </w:rPr>
        <w:t>soon</w:t>
      </w:r>
      <w:r w:rsidRPr="00A226EA">
        <w:rPr>
          <w:rFonts w:asciiTheme="majorHAnsi" w:hAnsiTheme="majorHAnsi" w:cstheme="majorHAnsi"/>
          <w:color w:val="FF0000"/>
          <w:sz w:val="21"/>
          <w:szCs w:val="21"/>
        </w:rPr>
        <w:t xml:space="preserve"> </w:t>
      </w:r>
      <w:r w:rsidRPr="00A3304F">
        <w:rPr>
          <w:rFonts w:asciiTheme="majorHAnsi" w:hAnsiTheme="majorHAnsi" w:cstheme="majorHAnsi"/>
          <w:sz w:val="21"/>
          <w:szCs w:val="21"/>
        </w:rPr>
        <w:t>with plans to begin accepting students in the program in the fall of 2023. The Batesville High School Industrial Lab will provide students with the opportunity to earn welding credentials that can lead to an Associate of Applied Science in Industrial Technology.</w:t>
      </w:r>
    </w:p>
    <w:p w14:paraId="67C0B4B1" w14:textId="77230885" w:rsidR="008E42D3" w:rsidRPr="00A3304F" w:rsidRDefault="008E42D3" w:rsidP="008E42D3">
      <w:pPr>
        <w:rPr>
          <w:sz w:val="21"/>
          <w:szCs w:val="21"/>
        </w:rPr>
      </w:pPr>
      <w:r w:rsidRPr="00A3304F">
        <w:rPr>
          <w:sz w:val="21"/>
          <w:szCs w:val="21"/>
        </w:rPr>
        <w:tab/>
      </w:r>
      <w:r w:rsidRPr="00A3304F">
        <w:rPr>
          <w:sz w:val="21"/>
          <w:szCs w:val="21"/>
        </w:rPr>
        <w:tab/>
      </w:r>
    </w:p>
    <w:p w14:paraId="0D18307E" w14:textId="01D61BDB" w:rsidR="003D36FF" w:rsidRPr="00A3304F" w:rsidRDefault="00FA5D09" w:rsidP="00FA5D09">
      <w:pPr>
        <w:jc w:val="center"/>
        <w:rPr>
          <w:rFonts w:asciiTheme="majorHAnsi" w:hAnsiTheme="majorHAnsi" w:cstheme="majorHAnsi"/>
          <w:color w:val="222222"/>
          <w:sz w:val="21"/>
          <w:szCs w:val="21"/>
        </w:rPr>
      </w:pPr>
      <w:r w:rsidRPr="00A3304F">
        <w:rPr>
          <w:rFonts w:asciiTheme="majorHAnsi" w:hAnsiTheme="majorHAnsi" w:cstheme="majorHAnsi"/>
          <w:color w:val="222222"/>
          <w:sz w:val="21"/>
          <w:szCs w:val="21"/>
        </w:rPr>
        <w:t>###</w:t>
      </w:r>
    </w:p>
    <w:p w14:paraId="36B61BEE" w14:textId="77777777" w:rsidR="00260782" w:rsidRPr="00260782" w:rsidRDefault="00260782" w:rsidP="00F410AA">
      <w:pPr>
        <w:rPr>
          <w:rFonts w:asciiTheme="majorHAnsi" w:hAnsiTheme="majorHAnsi"/>
        </w:rPr>
      </w:pPr>
    </w:p>
    <w:sectPr w:rsidR="00260782" w:rsidRPr="00260782" w:rsidSect="00E819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552"/>
    <w:rsid w:val="000067E6"/>
    <w:rsid w:val="000525B0"/>
    <w:rsid w:val="00053A91"/>
    <w:rsid w:val="000763A9"/>
    <w:rsid w:val="00092582"/>
    <w:rsid w:val="000A465D"/>
    <w:rsid w:val="000C54BA"/>
    <w:rsid w:val="00135A35"/>
    <w:rsid w:val="00157EDE"/>
    <w:rsid w:val="001B43C9"/>
    <w:rsid w:val="001F0AF2"/>
    <w:rsid w:val="00202144"/>
    <w:rsid w:val="00207354"/>
    <w:rsid w:val="00213447"/>
    <w:rsid w:val="0022791F"/>
    <w:rsid w:val="00255E8A"/>
    <w:rsid w:val="00260782"/>
    <w:rsid w:val="00262813"/>
    <w:rsid w:val="002A7903"/>
    <w:rsid w:val="002A7B2E"/>
    <w:rsid w:val="0034645D"/>
    <w:rsid w:val="00351CD9"/>
    <w:rsid w:val="00353706"/>
    <w:rsid w:val="00353D90"/>
    <w:rsid w:val="003D36FF"/>
    <w:rsid w:val="00544FDD"/>
    <w:rsid w:val="00557F55"/>
    <w:rsid w:val="00573C64"/>
    <w:rsid w:val="00584979"/>
    <w:rsid w:val="005A1552"/>
    <w:rsid w:val="005C7883"/>
    <w:rsid w:val="006D43A7"/>
    <w:rsid w:val="006E79D7"/>
    <w:rsid w:val="00701038"/>
    <w:rsid w:val="007231D5"/>
    <w:rsid w:val="007604DA"/>
    <w:rsid w:val="00775004"/>
    <w:rsid w:val="00780FB7"/>
    <w:rsid w:val="00784D92"/>
    <w:rsid w:val="00793AE3"/>
    <w:rsid w:val="0079447D"/>
    <w:rsid w:val="007E4F1C"/>
    <w:rsid w:val="007F36C6"/>
    <w:rsid w:val="0089374D"/>
    <w:rsid w:val="008E42D3"/>
    <w:rsid w:val="008E7253"/>
    <w:rsid w:val="00972115"/>
    <w:rsid w:val="009C0688"/>
    <w:rsid w:val="009D10DB"/>
    <w:rsid w:val="00A226EA"/>
    <w:rsid w:val="00A3304F"/>
    <w:rsid w:val="00A70803"/>
    <w:rsid w:val="00A7437C"/>
    <w:rsid w:val="00A960A0"/>
    <w:rsid w:val="00AC3423"/>
    <w:rsid w:val="00B00136"/>
    <w:rsid w:val="00B01304"/>
    <w:rsid w:val="00B468AF"/>
    <w:rsid w:val="00BE491D"/>
    <w:rsid w:val="00C9095A"/>
    <w:rsid w:val="00C93175"/>
    <w:rsid w:val="00CB0B12"/>
    <w:rsid w:val="00D0594E"/>
    <w:rsid w:val="00D164DC"/>
    <w:rsid w:val="00D42549"/>
    <w:rsid w:val="00D66B63"/>
    <w:rsid w:val="00D7560B"/>
    <w:rsid w:val="00D85DA9"/>
    <w:rsid w:val="00DA5F4A"/>
    <w:rsid w:val="00DB3618"/>
    <w:rsid w:val="00E37C9A"/>
    <w:rsid w:val="00E424CD"/>
    <w:rsid w:val="00E679B6"/>
    <w:rsid w:val="00E81972"/>
    <w:rsid w:val="00EE334C"/>
    <w:rsid w:val="00F26AAD"/>
    <w:rsid w:val="00F410AA"/>
    <w:rsid w:val="00F41BBA"/>
    <w:rsid w:val="00F83496"/>
    <w:rsid w:val="00FA5D09"/>
    <w:rsid w:val="00FC3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c29c5e,#25408f"/>
    </o:shapedefaults>
    <o:shapelayout v:ext="edit">
      <o:idmap v:ext="edit" data="1"/>
    </o:shapelayout>
  </w:shapeDefaults>
  <w:decimalSymbol w:val="."/>
  <w:listSeparator w:val=","/>
  <w14:docId w14:val="73794BD7"/>
  <w15:docId w15:val="{6AC3DB7E-BC39-42A4-AB47-6B6CA7E3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9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972"/>
    <w:rPr>
      <w:rFonts w:ascii="Lucida Grande" w:hAnsi="Lucida Grande"/>
      <w:sz w:val="18"/>
      <w:szCs w:val="18"/>
    </w:rPr>
  </w:style>
  <w:style w:type="character" w:customStyle="1" w:styleId="BalloonTextChar">
    <w:name w:val="Balloon Text Char"/>
    <w:basedOn w:val="DefaultParagraphFont"/>
    <w:link w:val="BalloonText"/>
    <w:uiPriority w:val="99"/>
    <w:semiHidden/>
    <w:rsid w:val="00E81972"/>
    <w:rPr>
      <w:rFonts w:ascii="Lucida Grande" w:hAnsi="Lucida Grande"/>
      <w:sz w:val="18"/>
      <w:szCs w:val="18"/>
    </w:rPr>
  </w:style>
  <w:style w:type="paragraph" w:customStyle="1" w:styleId="BasicParagraph">
    <w:name w:val="[Basic Paragraph]"/>
    <w:basedOn w:val="Normal"/>
    <w:uiPriority w:val="99"/>
    <w:rsid w:val="00E81972"/>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Hyperlink">
    <w:name w:val="Hyperlink"/>
    <w:basedOn w:val="DefaultParagraphFont"/>
    <w:uiPriority w:val="99"/>
    <w:rsid w:val="00213447"/>
    <w:rPr>
      <w:color w:val="0000FF" w:themeColor="hyperlink"/>
      <w:u w:val="single"/>
    </w:rPr>
  </w:style>
  <w:style w:type="character" w:styleId="Strong">
    <w:name w:val="Strong"/>
    <w:basedOn w:val="DefaultParagraphFont"/>
    <w:qFormat/>
    <w:rsid w:val="00213447"/>
    <w:rPr>
      <w:b/>
      <w:bCs/>
    </w:rPr>
  </w:style>
  <w:style w:type="character" w:styleId="UnresolvedMention">
    <w:name w:val="Unresolved Mention"/>
    <w:basedOn w:val="DefaultParagraphFont"/>
    <w:uiPriority w:val="99"/>
    <w:semiHidden/>
    <w:unhideWhenUsed/>
    <w:rsid w:val="00F26AAD"/>
    <w:rPr>
      <w:color w:val="605E5C"/>
      <w:shd w:val="clear" w:color="auto" w:fill="E1DFDD"/>
    </w:rPr>
  </w:style>
  <w:style w:type="paragraph" w:styleId="NoSpacing">
    <w:name w:val="No Spacing"/>
    <w:uiPriority w:val="1"/>
    <w:qFormat/>
    <w:rsid w:val="008E7253"/>
    <w:rPr>
      <w:rFonts w:eastAsiaTheme="minorHAnsi"/>
      <w:sz w:val="22"/>
      <w:szCs w:val="22"/>
    </w:rPr>
  </w:style>
  <w:style w:type="paragraph" w:styleId="Revision">
    <w:name w:val="Revision"/>
    <w:hidden/>
    <w:uiPriority w:val="99"/>
    <w:semiHidden/>
    <w:rsid w:val="006E79D7"/>
  </w:style>
  <w:style w:type="character" w:styleId="CommentReference">
    <w:name w:val="annotation reference"/>
    <w:basedOn w:val="DefaultParagraphFont"/>
    <w:uiPriority w:val="99"/>
    <w:semiHidden/>
    <w:unhideWhenUsed/>
    <w:rsid w:val="00B01304"/>
    <w:rPr>
      <w:sz w:val="16"/>
      <w:szCs w:val="16"/>
    </w:rPr>
  </w:style>
  <w:style w:type="paragraph" w:styleId="CommentText">
    <w:name w:val="annotation text"/>
    <w:basedOn w:val="Normal"/>
    <w:link w:val="CommentTextChar"/>
    <w:uiPriority w:val="99"/>
    <w:semiHidden/>
    <w:unhideWhenUsed/>
    <w:rsid w:val="00B01304"/>
    <w:rPr>
      <w:sz w:val="20"/>
      <w:szCs w:val="20"/>
    </w:rPr>
  </w:style>
  <w:style w:type="character" w:customStyle="1" w:styleId="CommentTextChar">
    <w:name w:val="Comment Text Char"/>
    <w:basedOn w:val="DefaultParagraphFont"/>
    <w:link w:val="CommentText"/>
    <w:uiPriority w:val="99"/>
    <w:semiHidden/>
    <w:rsid w:val="00B01304"/>
    <w:rPr>
      <w:sz w:val="20"/>
      <w:szCs w:val="20"/>
    </w:rPr>
  </w:style>
  <w:style w:type="paragraph" w:styleId="CommentSubject">
    <w:name w:val="annotation subject"/>
    <w:basedOn w:val="CommentText"/>
    <w:next w:val="CommentText"/>
    <w:link w:val="CommentSubjectChar"/>
    <w:uiPriority w:val="99"/>
    <w:semiHidden/>
    <w:unhideWhenUsed/>
    <w:rsid w:val="00B01304"/>
    <w:rPr>
      <w:b/>
      <w:bCs/>
    </w:rPr>
  </w:style>
  <w:style w:type="character" w:customStyle="1" w:styleId="CommentSubjectChar">
    <w:name w:val="Comment Subject Char"/>
    <w:basedOn w:val="CommentTextChar"/>
    <w:link w:val="CommentSubject"/>
    <w:uiPriority w:val="99"/>
    <w:semiHidden/>
    <w:rsid w:val="00B013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www.iedc.in.gov/program/indiana-readi/over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meyer\AppData\Local\Microsoft\Windows\Temporary%20Internet%20Files\Content.Outlook\E227SDF1\PR%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AE1259C1ABD84DAEA9B1252612F453" ma:contentTypeVersion="13" ma:contentTypeDescription="Create a new document." ma:contentTypeScope="" ma:versionID="43d6acc3a4e3bdb7b0975b1d53c13667">
  <xsd:schema xmlns:xsd="http://www.w3.org/2001/XMLSchema" xmlns:xs="http://www.w3.org/2001/XMLSchema" xmlns:p="http://schemas.microsoft.com/office/2006/metadata/properties" xmlns:ns3="220b12c5-ce96-4c6a-8375-74c894892b7a" xmlns:ns4="c4c00305-3483-4741-918c-7b003d7689cd" targetNamespace="http://schemas.microsoft.com/office/2006/metadata/properties" ma:root="true" ma:fieldsID="f2ee11545e5f7b5beed569e3ba2f08a9" ns3:_="" ns4:_="">
    <xsd:import namespace="220b12c5-ce96-4c6a-8375-74c894892b7a"/>
    <xsd:import namespace="c4c00305-3483-4741-918c-7b003d7689c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b12c5-ce96-4c6a-8375-74c894892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c00305-3483-4741-918c-7b003d7689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8690F-EE92-424D-88FA-7FA7A0F53DD0}">
  <ds:schemaRefs>
    <ds:schemaRef ds:uri="http://schemas.microsoft.com/sharepoint/v3/contenttype/forms"/>
  </ds:schemaRefs>
</ds:datastoreItem>
</file>

<file path=customXml/itemProps2.xml><?xml version="1.0" encoding="utf-8"?>
<ds:datastoreItem xmlns:ds="http://schemas.openxmlformats.org/officeDocument/2006/customXml" ds:itemID="{4B09EE05-14D7-491C-A932-964A30D3E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0b12c5-ce96-4c6a-8375-74c894892b7a"/>
    <ds:schemaRef ds:uri="c4c00305-3483-4741-918c-7b003d768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5F1CB6-D228-438B-8556-6E5ED843DC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990656-C6CA-43F6-BDE5-ECD99365B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 Template (2)</Template>
  <TotalTime>25</TotalTime>
  <Pages>1</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Ball State University</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sharmeyer</dc:creator>
  <cp:lastModifiedBy>Tricia Miller</cp:lastModifiedBy>
  <cp:revision>3</cp:revision>
  <cp:lastPrinted>2022-01-26T20:58:00Z</cp:lastPrinted>
  <dcterms:created xsi:type="dcterms:W3CDTF">2022-07-13T18:54:00Z</dcterms:created>
  <dcterms:modified xsi:type="dcterms:W3CDTF">2022-07-13T19:17:00Z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0x010100A1AE1259C1ABD84DAEA9B1252612F453</vt:lpwstr>
  </property>
</Properties>
</file>